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7D426" w14:textId="77777777" w:rsidR="00623EFA" w:rsidRPr="00AA4264" w:rsidRDefault="00623EFA" w:rsidP="00623EFA">
      <w:pPr>
        <w:jc w:val="center"/>
        <w:rPr>
          <w:rFonts w:ascii="Arial" w:hAnsi="Arial" w:cs="Arial"/>
          <w:b/>
        </w:rPr>
      </w:pPr>
      <w:r w:rsidRPr="00AA4264">
        <w:rPr>
          <w:rFonts w:ascii="Arial" w:hAnsi="Arial" w:cs="Arial"/>
          <w:b/>
        </w:rPr>
        <w:t>Healthy Washington County</w:t>
      </w:r>
    </w:p>
    <w:p w14:paraId="79E28946" w14:textId="77777777" w:rsidR="00623EFA" w:rsidRPr="00AA4264" w:rsidRDefault="00623EFA" w:rsidP="00623EFA">
      <w:pPr>
        <w:jc w:val="center"/>
        <w:rPr>
          <w:rFonts w:ascii="Arial" w:hAnsi="Arial" w:cs="Arial"/>
          <w:b/>
        </w:rPr>
      </w:pPr>
      <w:r w:rsidRPr="00AA4264">
        <w:rPr>
          <w:rFonts w:ascii="Arial" w:hAnsi="Arial" w:cs="Arial"/>
          <w:b/>
        </w:rPr>
        <w:t>Organizational Bylaws</w:t>
      </w:r>
    </w:p>
    <w:p w14:paraId="02B9299C" w14:textId="77777777" w:rsidR="00623EFA" w:rsidRPr="00AA4264" w:rsidRDefault="00623EFA">
      <w:pPr>
        <w:rPr>
          <w:rFonts w:ascii="Arial" w:hAnsi="Arial" w:cs="Arial"/>
          <w:b/>
        </w:rPr>
      </w:pPr>
    </w:p>
    <w:p w14:paraId="147DFDCC" w14:textId="01A7A972" w:rsidR="00C51035" w:rsidRPr="00AA4264" w:rsidRDefault="00C51035">
      <w:pPr>
        <w:rPr>
          <w:rFonts w:ascii="Arial" w:hAnsi="Arial" w:cs="Arial"/>
          <w:b/>
        </w:rPr>
      </w:pPr>
      <w:r w:rsidRPr="00AA4264">
        <w:rPr>
          <w:rFonts w:ascii="Arial" w:hAnsi="Arial" w:cs="Arial"/>
          <w:b/>
        </w:rPr>
        <w:t>Article I:</w:t>
      </w:r>
      <w:r w:rsidR="00EA3920">
        <w:rPr>
          <w:rFonts w:ascii="Arial" w:hAnsi="Arial" w:cs="Arial"/>
          <w:b/>
        </w:rPr>
        <w:t xml:space="preserve"> </w:t>
      </w:r>
      <w:r w:rsidRPr="00AA4264">
        <w:rPr>
          <w:rFonts w:ascii="Arial" w:hAnsi="Arial" w:cs="Arial"/>
          <w:b/>
        </w:rPr>
        <w:t>Name</w:t>
      </w:r>
      <w:r w:rsidR="00623EFA" w:rsidRPr="00AA4264">
        <w:rPr>
          <w:rFonts w:ascii="Arial" w:hAnsi="Arial" w:cs="Arial"/>
          <w:b/>
        </w:rPr>
        <w:t xml:space="preserve"> </w:t>
      </w:r>
      <w:r w:rsidRPr="00AA4264">
        <w:rPr>
          <w:rFonts w:ascii="Arial" w:hAnsi="Arial" w:cs="Arial"/>
          <w:b/>
        </w:rPr>
        <w:t>and Purpose</w:t>
      </w:r>
    </w:p>
    <w:p w14:paraId="407E3076" w14:textId="77777777" w:rsidR="00C51035" w:rsidRPr="00747CC0" w:rsidRDefault="00C51035" w:rsidP="00747CC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47CC0">
        <w:rPr>
          <w:rFonts w:ascii="Arial" w:hAnsi="Arial" w:cs="Arial"/>
          <w:b/>
        </w:rPr>
        <w:t>Name</w:t>
      </w:r>
    </w:p>
    <w:p w14:paraId="4415F5EF" w14:textId="56B8A3CF" w:rsidR="00C51035" w:rsidRPr="00AA4264" w:rsidRDefault="00C51035">
      <w:pPr>
        <w:rPr>
          <w:rFonts w:ascii="Arial" w:hAnsi="Arial" w:cs="Arial"/>
        </w:rPr>
      </w:pPr>
      <w:r w:rsidRPr="00AA4264">
        <w:rPr>
          <w:rFonts w:ascii="Arial" w:hAnsi="Arial" w:cs="Arial"/>
        </w:rPr>
        <w:t xml:space="preserve">The name of the </w:t>
      </w:r>
      <w:r w:rsidR="004B0B40" w:rsidRPr="00AA4264">
        <w:rPr>
          <w:rFonts w:ascii="Arial" w:hAnsi="Arial" w:cs="Arial"/>
        </w:rPr>
        <w:t xml:space="preserve">Washington </w:t>
      </w:r>
      <w:r w:rsidR="00F916FF">
        <w:rPr>
          <w:rFonts w:ascii="Arial" w:hAnsi="Arial" w:cs="Arial"/>
        </w:rPr>
        <w:t>County Local Health Improvement Coalition</w:t>
      </w:r>
      <w:r w:rsidR="004B0B40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shall be </w:t>
      </w:r>
      <w:r w:rsidR="004B0B40" w:rsidRPr="00AA4264">
        <w:rPr>
          <w:rFonts w:ascii="Arial" w:hAnsi="Arial" w:cs="Arial"/>
        </w:rPr>
        <w:t>Healthy Washington</w:t>
      </w:r>
      <w:r w:rsidRPr="00AA4264">
        <w:rPr>
          <w:rFonts w:ascii="Arial" w:hAnsi="Arial" w:cs="Arial"/>
        </w:rPr>
        <w:t xml:space="preserve"> County, hereinafter referred to as </w:t>
      </w:r>
      <w:r w:rsidR="00F916FF">
        <w:rPr>
          <w:rFonts w:ascii="Arial" w:hAnsi="Arial" w:cs="Arial"/>
        </w:rPr>
        <w:t>HWC.</w:t>
      </w:r>
    </w:p>
    <w:p w14:paraId="1988AE37" w14:textId="77777777" w:rsidR="00C51035" w:rsidRPr="00747CC0" w:rsidRDefault="00C51035" w:rsidP="00747CC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747CC0">
        <w:rPr>
          <w:rFonts w:ascii="Arial" w:hAnsi="Arial" w:cs="Arial"/>
          <w:b/>
        </w:rPr>
        <w:t>Purpose</w:t>
      </w:r>
    </w:p>
    <w:p w14:paraId="2B902609" w14:textId="10FF3AD4" w:rsidR="007914D2" w:rsidRPr="007914D2" w:rsidRDefault="00C51035">
      <w:pPr>
        <w:rPr>
          <w:rFonts w:ascii="Arial" w:hAnsi="Arial" w:cs="Arial"/>
        </w:rPr>
      </w:pPr>
      <w:r w:rsidRPr="007914D2">
        <w:rPr>
          <w:rFonts w:ascii="Arial" w:hAnsi="Arial" w:cs="Arial"/>
        </w:rPr>
        <w:t xml:space="preserve">The vision of </w:t>
      </w:r>
      <w:r w:rsidR="00F916FF">
        <w:rPr>
          <w:rFonts w:ascii="Arial" w:hAnsi="Arial" w:cs="Arial"/>
        </w:rPr>
        <w:t>HWC</w:t>
      </w:r>
      <w:r w:rsidRPr="007914D2">
        <w:rPr>
          <w:rFonts w:ascii="Arial" w:hAnsi="Arial" w:cs="Arial"/>
        </w:rPr>
        <w:t xml:space="preserve"> is: </w:t>
      </w:r>
      <w:r w:rsidR="007914D2" w:rsidRPr="007914D2">
        <w:rPr>
          <w:rFonts w:ascii="Arial" w:hAnsi="Arial" w:cs="Arial"/>
        </w:rPr>
        <w:t xml:space="preserve">To </w:t>
      </w:r>
      <w:r w:rsidR="007914D2" w:rsidRPr="00EA3920">
        <w:rPr>
          <w:rFonts w:ascii="Arial" w:hAnsi="Arial" w:cs="Arial"/>
          <w:color w:val="6F7271"/>
          <w:lang w:val="en"/>
        </w:rPr>
        <w:t xml:space="preserve">help people living in Washington County improve their personal health. </w:t>
      </w:r>
    </w:p>
    <w:p w14:paraId="540FE7A2" w14:textId="1FC3DBA8" w:rsidR="000009A5" w:rsidRPr="00EA3920" w:rsidRDefault="00C51035">
      <w:pPr>
        <w:rPr>
          <w:rFonts w:ascii="Arial" w:hAnsi="Arial" w:cs="Arial"/>
        </w:rPr>
      </w:pPr>
      <w:r w:rsidRPr="007914D2">
        <w:rPr>
          <w:rFonts w:ascii="Arial" w:hAnsi="Arial" w:cs="Arial"/>
        </w:rPr>
        <w:t xml:space="preserve">The mission of </w:t>
      </w:r>
      <w:r w:rsidR="00F916FF">
        <w:rPr>
          <w:rFonts w:ascii="Arial" w:hAnsi="Arial" w:cs="Arial"/>
        </w:rPr>
        <w:t>HWC</w:t>
      </w:r>
      <w:r w:rsidRPr="007914D2">
        <w:rPr>
          <w:rFonts w:ascii="Arial" w:hAnsi="Arial" w:cs="Arial"/>
        </w:rPr>
        <w:t xml:space="preserve"> is: </w:t>
      </w:r>
      <w:r w:rsidR="000009A5" w:rsidRPr="00EA3920">
        <w:rPr>
          <w:rFonts w:ascii="Arial" w:hAnsi="Arial" w:cs="Arial"/>
        </w:rPr>
        <w:t>A healthy community for all.</w:t>
      </w:r>
    </w:p>
    <w:p w14:paraId="01360CD2" w14:textId="77777777" w:rsidR="00C51035" w:rsidRPr="007914D2" w:rsidRDefault="007914D2">
      <w:pPr>
        <w:rPr>
          <w:rFonts w:ascii="Arial" w:hAnsi="Arial" w:cs="Arial"/>
        </w:rPr>
      </w:pPr>
      <w:r w:rsidRPr="007914D2">
        <w:rPr>
          <w:rFonts w:ascii="Arial" w:hAnsi="Arial" w:cs="Arial"/>
        </w:rPr>
        <w:t>Healthy Washington County will promote healthy behavior, prevent disease and injury, and help to</w:t>
      </w:r>
      <w:r w:rsidRPr="00C23716">
        <w:rPr>
          <w:rFonts w:ascii="Arial" w:hAnsi="Arial" w:cs="Arial"/>
        </w:rPr>
        <w:t xml:space="preserve"> safeguard the environment. </w:t>
      </w:r>
      <w:r w:rsidR="00C51035" w:rsidRPr="00C23716">
        <w:rPr>
          <w:rFonts w:ascii="Arial" w:hAnsi="Arial" w:cs="Arial"/>
        </w:rPr>
        <w:t>This includes inspiring and advancing policy, s</w:t>
      </w:r>
      <w:r w:rsidR="00C51035" w:rsidRPr="00D241C9">
        <w:rPr>
          <w:rFonts w:ascii="Arial" w:hAnsi="Arial" w:cs="Arial"/>
        </w:rPr>
        <w:t xml:space="preserve">ystems and environmental changes that make it easier for </w:t>
      </w:r>
      <w:r w:rsidR="004B0B40" w:rsidRPr="007914D2">
        <w:rPr>
          <w:rFonts w:ascii="Arial" w:hAnsi="Arial" w:cs="Arial"/>
        </w:rPr>
        <w:t>Washington Count, MD</w:t>
      </w:r>
      <w:r w:rsidR="00C51035" w:rsidRPr="007914D2">
        <w:rPr>
          <w:rFonts w:ascii="Arial" w:hAnsi="Arial" w:cs="Arial"/>
        </w:rPr>
        <w:t xml:space="preserve"> residents to lead healthy lives.</w:t>
      </w:r>
    </w:p>
    <w:p w14:paraId="11967509" w14:textId="05D37089" w:rsidR="00C51035" w:rsidRPr="007914D2" w:rsidRDefault="00C51035">
      <w:pPr>
        <w:rPr>
          <w:rFonts w:ascii="Arial" w:hAnsi="Arial" w:cs="Arial"/>
        </w:rPr>
      </w:pPr>
      <w:r w:rsidRPr="007914D2">
        <w:rPr>
          <w:rFonts w:ascii="Arial" w:hAnsi="Arial" w:cs="Arial"/>
        </w:rPr>
        <w:t>More sp</w:t>
      </w:r>
      <w:r w:rsidR="000F6E28">
        <w:rPr>
          <w:rFonts w:ascii="Arial" w:hAnsi="Arial" w:cs="Arial"/>
        </w:rPr>
        <w:t xml:space="preserve">ecifically, the purpose of </w:t>
      </w:r>
      <w:r w:rsidR="00F916FF">
        <w:rPr>
          <w:rFonts w:ascii="Arial" w:hAnsi="Arial" w:cs="Arial"/>
        </w:rPr>
        <w:t>HWC</w:t>
      </w:r>
      <w:r w:rsidR="00623EFA" w:rsidRPr="007914D2">
        <w:rPr>
          <w:rFonts w:ascii="Arial" w:hAnsi="Arial" w:cs="Arial"/>
        </w:rPr>
        <w:t xml:space="preserve"> </w:t>
      </w:r>
      <w:r w:rsidRPr="007914D2">
        <w:rPr>
          <w:rFonts w:ascii="Arial" w:hAnsi="Arial" w:cs="Arial"/>
        </w:rPr>
        <w:t>is to:</w:t>
      </w:r>
    </w:p>
    <w:p w14:paraId="54149C35" w14:textId="765AA5C1" w:rsidR="00C51035" w:rsidRPr="007914D2" w:rsidRDefault="00C51035">
      <w:pPr>
        <w:rPr>
          <w:rFonts w:ascii="Arial" w:hAnsi="Arial" w:cs="Arial"/>
        </w:rPr>
      </w:pPr>
      <w:r w:rsidRPr="007914D2">
        <w:rPr>
          <w:rFonts w:ascii="Arial" w:hAnsi="Arial" w:cs="Arial"/>
        </w:rPr>
        <w:t>1.</w:t>
      </w:r>
      <w:r w:rsidR="000009A5" w:rsidRPr="007914D2">
        <w:rPr>
          <w:rFonts w:ascii="Arial" w:hAnsi="Arial" w:cs="Arial"/>
        </w:rPr>
        <w:t xml:space="preserve"> </w:t>
      </w:r>
      <w:proofErr w:type="gramStart"/>
      <w:r w:rsidRPr="007914D2">
        <w:rPr>
          <w:rFonts w:ascii="Arial" w:hAnsi="Arial" w:cs="Arial"/>
        </w:rPr>
        <w:t>Develop</w:t>
      </w:r>
      <w:proofErr w:type="gramEnd"/>
      <w:r w:rsidRPr="007914D2">
        <w:rPr>
          <w:rFonts w:ascii="Arial" w:hAnsi="Arial" w:cs="Arial"/>
        </w:rPr>
        <w:t xml:space="preserve"> short and long term goals and </w:t>
      </w:r>
      <w:r w:rsidR="001668DD">
        <w:rPr>
          <w:rFonts w:ascii="Arial" w:hAnsi="Arial" w:cs="Arial"/>
        </w:rPr>
        <w:t xml:space="preserve">implement action </w:t>
      </w:r>
      <w:r w:rsidRPr="007914D2">
        <w:rPr>
          <w:rFonts w:ascii="Arial" w:hAnsi="Arial" w:cs="Arial"/>
        </w:rPr>
        <w:t xml:space="preserve">plans to improve community health. </w:t>
      </w:r>
    </w:p>
    <w:p w14:paraId="35B97C9A" w14:textId="77777777" w:rsidR="00C51035" w:rsidRPr="007914D2" w:rsidRDefault="00C51035">
      <w:pPr>
        <w:rPr>
          <w:rFonts w:ascii="Arial" w:hAnsi="Arial" w:cs="Arial"/>
        </w:rPr>
      </w:pPr>
      <w:r w:rsidRPr="007914D2">
        <w:rPr>
          <w:rFonts w:ascii="Arial" w:hAnsi="Arial" w:cs="Arial"/>
        </w:rPr>
        <w:t>2.</w:t>
      </w:r>
      <w:r w:rsidR="000009A5" w:rsidRPr="007914D2">
        <w:rPr>
          <w:rFonts w:ascii="Arial" w:hAnsi="Arial" w:cs="Arial"/>
        </w:rPr>
        <w:t xml:space="preserve"> </w:t>
      </w:r>
      <w:r w:rsidRPr="007914D2">
        <w:rPr>
          <w:rFonts w:ascii="Arial" w:hAnsi="Arial" w:cs="Arial"/>
        </w:rPr>
        <w:t xml:space="preserve">Align and coordinate member efforts so that they are mutually reinforcing. </w:t>
      </w:r>
    </w:p>
    <w:p w14:paraId="27EDEBED" w14:textId="77777777" w:rsidR="00C51035" w:rsidRPr="007914D2" w:rsidRDefault="00C51035">
      <w:pPr>
        <w:rPr>
          <w:rFonts w:ascii="Arial" w:hAnsi="Arial" w:cs="Arial"/>
        </w:rPr>
      </w:pPr>
      <w:r w:rsidRPr="007914D2">
        <w:rPr>
          <w:rFonts w:ascii="Arial" w:hAnsi="Arial" w:cs="Arial"/>
        </w:rPr>
        <w:t>3.</w:t>
      </w:r>
      <w:r w:rsidR="000009A5" w:rsidRPr="007914D2">
        <w:rPr>
          <w:rFonts w:ascii="Arial" w:hAnsi="Arial" w:cs="Arial"/>
        </w:rPr>
        <w:t xml:space="preserve"> </w:t>
      </w:r>
      <w:r w:rsidRPr="007914D2">
        <w:rPr>
          <w:rFonts w:ascii="Arial" w:hAnsi="Arial" w:cs="Arial"/>
        </w:rPr>
        <w:t>Inform</w:t>
      </w:r>
      <w:r w:rsidR="007914D2" w:rsidRPr="007914D2">
        <w:rPr>
          <w:rFonts w:ascii="Arial" w:hAnsi="Arial" w:cs="Arial"/>
        </w:rPr>
        <w:t xml:space="preserve"> and educate</w:t>
      </w:r>
      <w:r w:rsidRPr="007914D2">
        <w:rPr>
          <w:rFonts w:ascii="Arial" w:hAnsi="Arial" w:cs="Arial"/>
        </w:rPr>
        <w:t xml:space="preserve"> the public about issues related to the health of the community.</w:t>
      </w:r>
    </w:p>
    <w:p w14:paraId="6D809D9D" w14:textId="77777777" w:rsidR="00C51035" w:rsidRPr="007914D2" w:rsidRDefault="00C51035">
      <w:pPr>
        <w:rPr>
          <w:rFonts w:ascii="Arial" w:hAnsi="Arial" w:cs="Arial"/>
        </w:rPr>
      </w:pPr>
      <w:r w:rsidRPr="007914D2">
        <w:rPr>
          <w:rFonts w:ascii="Arial" w:hAnsi="Arial" w:cs="Arial"/>
        </w:rPr>
        <w:t>4.</w:t>
      </w:r>
      <w:r w:rsidR="000009A5" w:rsidRPr="007914D2">
        <w:rPr>
          <w:rFonts w:ascii="Arial" w:hAnsi="Arial" w:cs="Arial"/>
        </w:rPr>
        <w:t xml:space="preserve"> </w:t>
      </w:r>
      <w:r w:rsidRPr="007914D2">
        <w:rPr>
          <w:rFonts w:ascii="Arial" w:hAnsi="Arial" w:cs="Arial"/>
        </w:rPr>
        <w:t>Mobilize public support for policy, systems</w:t>
      </w:r>
      <w:r w:rsidR="00623EFA" w:rsidRPr="007914D2">
        <w:rPr>
          <w:rFonts w:ascii="Arial" w:hAnsi="Arial" w:cs="Arial"/>
        </w:rPr>
        <w:t>,</w:t>
      </w:r>
      <w:r w:rsidRPr="007914D2">
        <w:rPr>
          <w:rFonts w:ascii="Arial" w:hAnsi="Arial" w:cs="Arial"/>
        </w:rPr>
        <w:t xml:space="preserve"> and environmental changes that improve community health and wellness.  </w:t>
      </w:r>
    </w:p>
    <w:p w14:paraId="7A2B8AEA" w14:textId="77777777" w:rsidR="004B0B40" w:rsidRPr="00AA4264" w:rsidRDefault="004B0B40">
      <w:pPr>
        <w:rPr>
          <w:rFonts w:ascii="Arial" w:hAnsi="Arial" w:cs="Arial"/>
          <w:b/>
        </w:rPr>
      </w:pPr>
    </w:p>
    <w:p w14:paraId="737D2F03" w14:textId="28882825" w:rsidR="004B0B40" w:rsidRPr="00AA4264" w:rsidRDefault="004B0B40">
      <w:pPr>
        <w:rPr>
          <w:rFonts w:ascii="Arial" w:hAnsi="Arial" w:cs="Arial"/>
          <w:b/>
        </w:rPr>
      </w:pPr>
      <w:r w:rsidRPr="00AA4264">
        <w:rPr>
          <w:rFonts w:ascii="Arial" w:hAnsi="Arial" w:cs="Arial"/>
          <w:b/>
        </w:rPr>
        <w:t>Article II:</w:t>
      </w:r>
      <w:r w:rsidR="00747CC0">
        <w:rPr>
          <w:rFonts w:ascii="Arial" w:hAnsi="Arial" w:cs="Arial"/>
          <w:b/>
        </w:rPr>
        <w:t xml:space="preserve"> </w:t>
      </w:r>
      <w:r w:rsidR="00F916FF">
        <w:rPr>
          <w:rFonts w:ascii="Arial" w:hAnsi="Arial" w:cs="Arial"/>
          <w:b/>
        </w:rPr>
        <w:t>HWC</w:t>
      </w:r>
      <w:r w:rsidRPr="00AA4264">
        <w:rPr>
          <w:rFonts w:ascii="Arial" w:hAnsi="Arial" w:cs="Arial"/>
          <w:b/>
        </w:rPr>
        <w:t xml:space="preserve"> Membership</w:t>
      </w:r>
    </w:p>
    <w:p w14:paraId="2481779C" w14:textId="77777777" w:rsidR="00C51035" w:rsidRPr="00AA4264" w:rsidRDefault="00C51035" w:rsidP="004B0B4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A4264">
        <w:rPr>
          <w:rFonts w:ascii="Arial" w:hAnsi="Arial" w:cs="Arial"/>
          <w:b/>
        </w:rPr>
        <w:t>Eligibility</w:t>
      </w:r>
    </w:p>
    <w:p w14:paraId="15D65658" w14:textId="2FC4868D" w:rsidR="00C51035" w:rsidRPr="00AA4264" w:rsidRDefault="00C51035" w:rsidP="00C51035">
      <w:pPr>
        <w:rPr>
          <w:rFonts w:ascii="Arial" w:eastAsia="Times New Roman" w:hAnsi="Arial" w:cs="Arial"/>
        </w:rPr>
      </w:pPr>
      <w:r w:rsidRPr="00AA4264">
        <w:rPr>
          <w:rFonts w:ascii="Arial" w:hAnsi="Arial" w:cs="Arial"/>
        </w:rPr>
        <w:t>Membership shall be open to any individual</w:t>
      </w:r>
      <w:r w:rsidR="004B0B40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>or organization</w:t>
      </w:r>
      <w:r w:rsidR="004B0B40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that supports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 </w:t>
      </w:r>
      <w:r w:rsidRPr="00AA4264">
        <w:rPr>
          <w:rFonts w:ascii="Arial" w:eastAsia="Times New Roman" w:hAnsi="Arial" w:cs="Arial"/>
        </w:rPr>
        <w:t xml:space="preserve">vision and mission.  We encourage participation and inclusiveness in order to address the diverse and changing needs of the community. </w:t>
      </w:r>
      <w:r w:rsidR="00F916FF">
        <w:rPr>
          <w:rFonts w:ascii="Arial" w:eastAsia="Times New Roman" w:hAnsi="Arial" w:cs="Arial"/>
        </w:rPr>
        <w:t>HWC</w:t>
      </w:r>
      <w:r w:rsidRPr="00AA4264">
        <w:rPr>
          <w:rFonts w:ascii="Arial" w:eastAsia="Times New Roman" w:hAnsi="Arial" w:cs="Arial"/>
        </w:rPr>
        <w:t xml:space="preserve"> </w:t>
      </w:r>
      <w:r w:rsidR="00F916FF">
        <w:rPr>
          <w:rFonts w:ascii="Arial" w:eastAsia="Times New Roman" w:hAnsi="Arial" w:cs="Arial"/>
        </w:rPr>
        <w:t>Executive Committee</w:t>
      </w:r>
      <w:r w:rsidRPr="00AA4264">
        <w:rPr>
          <w:rFonts w:ascii="Arial" w:eastAsia="Times New Roman" w:hAnsi="Arial" w:cs="Arial"/>
        </w:rPr>
        <w:t xml:space="preserve"> will promote incl</w:t>
      </w:r>
      <w:r w:rsidR="000F6E28">
        <w:rPr>
          <w:rFonts w:ascii="Arial" w:eastAsia="Times New Roman" w:hAnsi="Arial" w:cs="Arial"/>
        </w:rPr>
        <w:t xml:space="preserve">usion and diversity within </w:t>
      </w:r>
      <w:r w:rsidR="00F916FF">
        <w:rPr>
          <w:rFonts w:ascii="Arial" w:eastAsia="Times New Roman" w:hAnsi="Arial" w:cs="Arial"/>
        </w:rPr>
        <w:t>HWC</w:t>
      </w:r>
      <w:r w:rsidRPr="00AA4264">
        <w:rPr>
          <w:rFonts w:ascii="Arial" w:eastAsia="Times New Roman" w:hAnsi="Arial" w:cs="Arial"/>
        </w:rPr>
        <w:t xml:space="preserve"> to support the mission, purpose and goals. </w:t>
      </w:r>
    </w:p>
    <w:p w14:paraId="5ABB2A0F" w14:textId="77777777" w:rsidR="00C51035" w:rsidRPr="00AA4264" w:rsidRDefault="00C51035" w:rsidP="004B0B4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AA4264">
        <w:rPr>
          <w:rFonts w:ascii="Arial" w:eastAsia="Times New Roman" w:hAnsi="Arial" w:cs="Arial"/>
          <w:b/>
        </w:rPr>
        <w:t>Responsibilities</w:t>
      </w:r>
    </w:p>
    <w:p w14:paraId="59497536" w14:textId="5C89F7A9" w:rsidR="00C51035" w:rsidRPr="00AA4264" w:rsidRDefault="00C51035" w:rsidP="00C51035">
      <w:pPr>
        <w:rPr>
          <w:rFonts w:ascii="Arial" w:eastAsia="Times New Roman" w:hAnsi="Arial" w:cs="Arial"/>
        </w:rPr>
      </w:pPr>
      <w:r w:rsidRPr="00AA4264">
        <w:rPr>
          <w:rFonts w:ascii="Arial" w:eastAsia="Times New Roman" w:hAnsi="Arial" w:cs="Arial"/>
        </w:rPr>
        <w:t>Members are encouraged</w:t>
      </w:r>
      <w:r w:rsidR="00F2333C" w:rsidRPr="00AA4264">
        <w:rPr>
          <w:rFonts w:ascii="Arial" w:eastAsia="Times New Roman" w:hAnsi="Arial" w:cs="Arial"/>
        </w:rPr>
        <w:t xml:space="preserve"> </w:t>
      </w:r>
      <w:r w:rsidRPr="00AA4264">
        <w:rPr>
          <w:rFonts w:ascii="Arial" w:eastAsia="Times New Roman" w:hAnsi="Arial" w:cs="Arial"/>
        </w:rPr>
        <w:t xml:space="preserve">to actively participate in </w:t>
      </w:r>
      <w:r w:rsidR="00F916FF">
        <w:rPr>
          <w:rFonts w:ascii="Arial" w:eastAsia="Times New Roman" w:hAnsi="Arial" w:cs="Arial"/>
        </w:rPr>
        <w:t>HWC</w:t>
      </w:r>
      <w:r w:rsidRPr="00AA4264">
        <w:rPr>
          <w:rFonts w:ascii="Arial" w:eastAsia="Times New Roman" w:hAnsi="Arial" w:cs="Arial"/>
        </w:rPr>
        <w:t xml:space="preserve"> by promoting</w:t>
      </w:r>
      <w:r w:rsidR="00F2333C" w:rsidRPr="00AA4264">
        <w:rPr>
          <w:rFonts w:ascii="Arial" w:eastAsia="Times New Roman" w:hAnsi="Arial" w:cs="Arial"/>
        </w:rPr>
        <w:t xml:space="preserve"> </w:t>
      </w:r>
      <w:r w:rsidR="00F916FF">
        <w:rPr>
          <w:rFonts w:ascii="Arial" w:eastAsia="Times New Roman" w:hAnsi="Arial" w:cs="Arial"/>
        </w:rPr>
        <w:t>HWC</w:t>
      </w:r>
      <w:r w:rsidR="00F2333C" w:rsidRPr="00AA4264">
        <w:rPr>
          <w:rFonts w:ascii="Arial" w:eastAsia="Times New Roman" w:hAnsi="Arial" w:cs="Arial"/>
        </w:rPr>
        <w:t xml:space="preserve"> </w:t>
      </w:r>
      <w:r w:rsidRPr="00AA4264">
        <w:rPr>
          <w:rFonts w:ascii="Arial" w:eastAsia="Times New Roman" w:hAnsi="Arial" w:cs="Arial"/>
        </w:rPr>
        <w:t>initiatives within their organizations and/or</w:t>
      </w:r>
      <w:r w:rsidR="00F2333C" w:rsidRPr="00AA4264">
        <w:rPr>
          <w:rFonts w:ascii="Arial" w:eastAsia="Times New Roman" w:hAnsi="Arial" w:cs="Arial"/>
        </w:rPr>
        <w:t xml:space="preserve"> </w:t>
      </w:r>
      <w:r w:rsidRPr="00AA4264">
        <w:rPr>
          <w:rFonts w:ascii="Arial" w:eastAsia="Times New Roman" w:hAnsi="Arial" w:cs="Arial"/>
        </w:rPr>
        <w:t>the community.</w:t>
      </w:r>
      <w:r w:rsidR="00F2333C" w:rsidRPr="00AA4264">
        <w:rPr>
          <w:rFonts w:ascii="Arial" w:eastAsia="Times New Roman" w:hAnsi="Arial" w:cs="Arial"/>
        </w:rPr>
        <w:t xml:space="preserve">  </w:t>
      </w:r>
      <w:r w:rsidRPr="00AA4264">
        <w:rPr>
          <w:rFonts w:ascii="Arial" w:eastAsia="Times New Roman" w:hAnsi="Arial" w:cs="Arial"/>
        </w:rPr>
        <w:t>Members are encouraged</w:t>
      </w:r>
      <w:r w:rsidR="00F2333C" w:rsidRPr="00AA4264">
        <w:rPr>
          <w:rFonts w:ascii="Arial" w:eastAsia="Times New Roman" w:hAnsi="Arial" w:cs="Arial"/>
        </w:rPr>
        <w:t xml:space="preserve"> </w:t>
      </w:r>
      <w:r w:rsidRPr="00AA4264">
        <w:rPr>
          <w:rFonts w:ascii="Arial" w:eastAsia="Times New Roman" w:hAnsi="Arial" w:cs="Arial"/>
        </w:rPr>
        <w:t>to make decisions by consensus. If consensus cannot be achieved, decisions may be made by a simple majority vote of the members present.</w:t>
      </w:r>
    </w:p>
    <w:p w14:paraId="72228ACE" w14:textId="77777777" w:rsidR="00D2503C" w:rsidRDefault="00D2503C" w:rsidP="00C51035">
      <w:pPr>
        <w:rPr>
          <w:rFonts w:ascii="Arial" w:hAnsi="Arial" w:cs="Arial"/>
          <w:b/>
        </w:rPr>
      </w:pPr>
    </w:p>
    <w:p w14:paraId="3233FA25" w14:textId="77777777" w:rsidR="00D2503C" w:rsidRDefault="00D2503C" w:rsidP="00C51035">
      <w:pPr>
        <w:rPr>
          <w:rFonts w:ascii="Arial" w:hAnsi="Arial" w:cs="Arial"/>
          <w:b/>
        </w:rPr>
      </w:pPr>
    </w:p>
    <w:p w14:paraId="0F103A48" w14:textId="77777777" w:rsidR="00D2503C" w:rsidRDefault="00D2503C" w:rsidP="00C51035">
      <w:pPr>
        <w:rPr>
          <w:rFonts w:ascii="Arial" w:hAnsi="Arial" w:cs="Arial"/>
          <w:b/>
        </w:rPr>
      </w:pPr>
    </w:p>
    <w:p w14:paraId="7C9891A7" w14:textId="77777777" w:rsidR="00F2333C" w:rsidRPr="00AA4264" w:rsidRDefault="00F2333C" w:rsidP="00C51035">
      <w:pPr>
        <w:rPr>
          <w:rFonts w:ascii="Arial" w:hAnsi="Arial" w:cs="Arial"/>
          <w:b/>
        </w:rPr>
      </w:pPr>
      <w:r w:rsidRPr="00AA4264">
        <w:rPr>
          <w:rFonts w:ascii="Arial" w:hAnsi="Arial" w:cs="Arial"/>
          <w:b/>
        </w:rPr>
        <w:t>Article III: Officers</w:t>
      </w:r>
    </w:p>
    <w:p w14:paraId="0418A809" w14:textId="77777777" w:rsidR="00623EFA" w:rsidRPr="00AA4264" w:rsidRDefault="00D2503C" w:rsidP="004B0B4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Co-</w:t>
      </w:r>
      <w:r w:rsidR="00F2333C" w:rsidRPr="00AA4264">
        <w:rPr>
          <w:rFonts w:ascii="Arial" w:hAnsi="Arial" w:cs="Arial"/>
          <w:b/>
        </w:rPr>
        <w:t>Chair</w:t>
      </w:r>
      <w:r>
        <w:rPr>
          <w:rFonts w:ascii="Arial" w:hAnsi="Arial" w:cs="Arial"/>
          <w:b/>
        </w:rPr>
        <w:t>s</w:t>
      </w:r>
    </w:p>
    <w:p w14:paraId="40F31831" w14:textId="44168B62" w:rsidR="00F2333C" w:rsidRPr="00AA4264" w:rsidRDefault="00AB5590" w:rsidP="00C51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chairmanship of </w:t>
      </w:r>
      <w:r w:rsidR="00F916FF">
        <w:rPr>
          <w:rFonts w:ascii="Arial" w:hAnsi="Arial" w:cs="Arial"/>
        </w:rPr>
        <w:t>HWC</w:t>
      </w:r>
      <w:r>
        <w:rPr>
          <w:rFonts w:ascii="Arial" w:hAnsi="Arial" w:cs="Arial"/>
        </w:rPr>
        <w:t xml:space="preserve"> shall be held jointly by the Washington County Health Officer and </w:t>
      </w:r>
      <w:r w:rsidR="0062436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representative of Meritus Health</w:t>
      </w:r>
      <w:r w:rsidR="007914D2">
        <w:rPr>
          <w:rFonts w:ascii="Arial" w:hAnsi="Arial" w:cs="Arial"/>
        </w:rPr>
        <w:t>, Inc.</w:t>
      </w:r>
      <w:r>
        <w:rPr>
          <w:rFonts w:ascii="Arial" w:hAnsi="Arial" w:cs="Arial"/>
        </w:rPr>
        <w:t xml:space="preserve">, to be chosen by Meritus Health </w:t>
      </w:r>
      <w:r w:rsidR="007914D2">
        <w:rPr>
          <w:rFonts w:ascii="Arial" w:hAnsi="Arial" w:cs="Arial"/>
        </w:rPr>
        <w:t>Inc.</w:t>
      </w:r>
    </w:p>
    <w:p w14:paraId="48F3EF1C" w14:textId="77777777" w:rsidR="00D2503C" w:rsidRDefault="00D2503C" w:rsidP="00F2333C">
      <w:pPr>
        <w:spacing w:after="0" w:line="240" w:lineRule="auto"/>
        <w:rPr>
          <w:rFonts w:ascii="Arial" w:eastAsia="Times New Roman" w:hAnsi="Arial" w:cs="Arial"/>
          <w:b/>
        </w:rPr>
      </w:pPr>
    </w:p>
    <w:p w14:paraId="5128E0CF" w14:textId="77777777" w:rsidR="00F2333C" w:rsidRPr="00AA4264" w:rsidRDefault="00F2333C" w:rsidP="00F2333C">
      <w:pPr>
        <w:spacing w:after="0" w:line="240" w:lineRule="auto"/>
        <w:rPr>
          <w:rFonts w:ascii="Arial" w:eastAsia="Times New Roman" w:hAnsi="Arial" w:cs="Arial"/>
          <w:b/>
        </w:rPr>
      </w:pPr>
      <w:r w:rsidRPr="00AA4264">
        <w:rPr>
          <w:rFonts w:ascii="Arial" w:eastAsia="Times New Roman" w:hAnsi="Arial" w:cs="Arial"/>
          <w:b/>
        </w:rPr>
        <w:t>Article IV: Committees</w:t>
      </w:r>
    </w:p>
    <w:p w14:paraId="284544A9" w14:textId="77777777" w:rsidR="00F2333C" w:rsidRPr="00AA4264" w:rsidRDefault="00F2333C" w:rsidP="00F2333C">
      <w:pPr>
        <w:spacing w:after="0" w:line="240" w:lineRule="auto"/>
        <w:rPr>
          <w:rFonts w:ascii="Arial" w:eastAsia="Times New Roman" w:hAnsi="Arial" w:cs="Arial"/>
        </w:rPr>
      </w:pPr>
    </w:p>
    <w:p w14:paraId="0467CA9C" w14:textId="555FD061" w:rsidR="00F2333C" w:rsidRPr="00747CC0" w:rsidRDefault="00F2333C" w:rsidP="00747CC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</w:rPr>
      </w:pPr>
      <w:r w:rsidRPr="00747CC0">
        <w:rPr>
          <w:rFonts w:ascii="Arial" w:eastAsia="Times New Roman" w:hAnsi="Arial" w:cs="Arial"/>
          <w:b/>
        </w:rPr>
        <w:t>Executive Committee</w:t>
      </w:r>
      <w:r w:rsidR="00AB5590">
        <w:rPr>
          <w:rFonts w:ascii="Arial" w:eastAsia="Times New Roman" w:hAnsi="Arial" w:cs="Arial"/>
          <w:b/>
        </w:rPr>
        <w:t xml:space="preserve"> </w:t>
      </w:r>
    </w:p>
    <w:p w14:paraId="1CD47387" w14:textId="77777777" w:rsidR="00F2333C" w:rsidRPr="00AA4264" w:rsidRDefault="00F2333C" w:rsidP="00F2333C">
      <w:pPr>
        <w:spacing w:after="0" w:line="240" w:lineRule="auto"/>
        <w:rPr>
          <w:rFonts w:ascii="Arial" w:eastAsia="Times New Roman" w:hAnsi="Arial" w:cs="Arial"/>
        </w:rPr>
      </w:pPr>
    </w:p>
    <w:p w14:paraId="1D60C601" w14:textId="0E195EFF" w:rsidR="000009A5" w:rsidRDefault="000F6E28" w:rsidP="00F2333C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The Executive Committee of </w:t>
      </w:r>
      <w:r w:rsidR="00F916FF">
        <w:rPr>
          <w:rFonts w:ascii="Arial" w:eastAsia="Times New Roman" w:hAnsi="Arial" w:cs="Arial"/>
        </w:rPr>
        <w:t>HWC</w:t>
      </w:r>
      <w:r w:rsidR="00D241C9">
        <w:rPr>
          <w:rFonts w:ascii="Arial" w:eastAsia="Times New Roman" w:hAnsi="Arial" w:cs="Arial"/>
        </w:rPr>
        <w:t xml:space="preserve"> </w:t>
      </w:r>
      <w:r w:rsidR="00F2333C" w:rsidRPr="00AA4264">
        <w:rPr>
          <w:rFonts w:ascii="Arial" w:eastAsia="Times New Roman" w:hAnsi="Arial" w:cs="Arial"/>
        </w:rPr>
        <w:t xml:space="preserve">will consist of the </w:t>
      </w:r>
      <w:r w:rsidR="000009A5">
        <w:rPr>
          <w:rFonts w:ascii="Arial" w:eastAsia="Times New Roman" w:hAnsi="Arial" w:cs="Arial"/>
        </w:rPr>
        <w:t xml:space="preserve">two co-chairs, the leaders of the existing subcommittees, and three members of </w:t>
      </w:r>
      <w:r w:rsidR="00F916FF">
        <w:rPr>
          <w:rFonts w:ascii="Arial" w:eastAsia="Times New Roman" w:hAnsi="Arial" w:cs="Arial"/>
        </w:rPr>
        <w:t>HWC</w:t>
      </w:r>
      <w:r w:rsidR="00C23716">
        <w:rPr>
          <w:rFonts w:ascii="Arial" w:eastAsia="Times New Roman" w:hAnsi="Arial" w:cs="Arial"/>
        </w:rPr>
        <w:t>, at-large</w:t>
      </w:r>
      <w:r w:rsidR="00F2333C" w:rsidRPr="00AA4264">
        <w:rPr>
          <w:rFonts w:ascii="Arial" w:hAnsi="Arial" w:cs="Arial"/>
        </w:rPr>
        <w:t>.</w:t>
      </w:r>
      <w:r w:rsidR="00D610F8">
        <w:rPr>
          <w:rFonts w:ascii="Arial" w:hAnsi="Arial" w:cs="Arial"/>
        </w:rPr>
        <w:t xml:space="preserve">  The at-large members may be volunteers or solicited by the co-chairs.</w:t>
      </w:r>
      <w:r w:rsidR="000009A5">
        <w:rPr>
          <w:rFonts w:ascii="Arial" w:hAnsi="Arial" w:cs="Arial"/>
        </w:rPr>
        <w:t xml:space="preserve">   </w:t>
      </w:r>
      <w:r w:rsidR="00F2333C" w:rsidRPr="00AA4264">
        <w:rPr>
          <w:rFonts w:ascii="Arial" w:hAnsi="Arial" w:cs="Arial"/>
        </w:rPr>
        <w:t xml:space="preserve"> </w:t>
      </w:r>
    </w:p>
    <w:p w14:paraId="2498E48A" w14:textId="77777777" w:rsidR="000009A5" w:rsidRDefault="000009A5" w:rsidP="00F2333C">
      <w:pPr>
        <w:spacing w:after="0" w:line="240" w:lineRule="auto"/>
        <w:rPr>
          <w:rFonts w:ascii="Arial" w:hAnsi="Arial" w:cs="Arial"/>
        </w:rPr>
      </w:pPr>
    </w:p>
    <w:p w14:paraId="18844340" w14:textId="006D4D9C" w:rsidR="004B0B40" w:rsidRDefault="00F2333C" w:rsidP="00F2333C">
      <w:pPr>
        <w:spacing w:after="0" w:line="240" w:lineRule="auto"/>
        <w:rPr>
          <w:rFonts w:ascii="Arial" w:hAnsi="Arial" w:cs="Arial"/>
        </w:rPr>
      </w:pPr>
      <w:r w:rsidRPr="00AA4264">
        <w:rPr>
          <w:rFonts w:ascii="Arial" w:hAnsi="Arial" w:cs="Arial"/>
        </w:rPr>
        <w:t xml:space="preserve">The Executive Committee will provide ongoing oversight and guidance to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.  The Executive Committee shall supervise and direct the affairs of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 within the limits set forth in this document</w:t>
      </w:r>
      <w:r w:rsidR="006F5F1E">
        <w:rPr>
          <w:rFonts w:ascii="Arial" w:hAnsi="Arial" w:cs="Arial"/>
        </w:rPr>
        <w:t>, and</w:t>
      </w:r>
      <w:r w:rsidRPr="00AA4264">
        <w:rPr>
          <w:rFonts w:ascii="Arial" w:hAnsi="Arial" w:cs="Arial"/>
        </w:rPr>
        <w:t xml:space="preserve"> shall:</w:t>
      </w:r>
    </w:p>
    <w:p w14:paraId="25149BCF" w14:textId="77777777" w:rsidR="00D2503C" w:rsidRPr="00AA4264" w:rsidRDefault="00D2503C" w:rsidP="00F2333C">
      <w:pPr>
        <w:spacing w:after="0" w:line="240" w:lineRule="auto"/>
        <w:rPr>
          <w:rFonts w:ascii="Arial" w:hAnsi="Arial" w:cs="Arial"/>
        </w:rPr>
      </w:pPr>
    </w:p>
    <w:p w14:paraId="22AA1876" w14:textId="4C37E355" w:rsidR="00321E40" w:rsidRPr="00747CC0" w:rsidRDefault="00F2333C" w:rsidP="00747CC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47CC0">
        <w:rPr>
          <w:rFonts w:ascii="Arial" w:hAnsi="Arial" w:cs="Arial"/>
        </w:rPr>
        <w:t xml:space="preserve">Meet at least bimonthly or to the extent needed to support accomplishment of the purpose and goals of </w:t>
      </w:r>
      <w:r w:rsidR="00F916FF">
        <w:rPr>
          <w:rFonts w:ascii="Arial" w:hAnsi="Arial" w:cs="Arial"/>
        </w:rPr>
        <w:t>HWC</w:t>
      </w:r>
      <w:r w:rsidRPr="00747CC0">
        <w:rPr>
          <w:rFonts w:ascii="Arial" w:hAnsi="Arial" w:cs="Arial"/>
        </w:rPr>
        <w:t>.</w:t>
      </w:r>
    </w:p>
    <w:p w14:paraId="72792C8C" w14:textId="77777777" w:rsidR="004B0B40" w:rsidRPr="00AA4264" w:rsidRDefault="004B0B40" w:rsidP="00F2333C">
      <w:pPr>
        <w:spacing w:after="0" w:line="240" w:lineRule="auto"/>
        <w:rPr>
          <w:rFonts w:ascii="Arial" w:hAnsi="Arial" w:cs="Arial"/>
        </w:rPr>
      </w:pPr>
    </w:p>
    <w:p w14:paraId="2DAEF437" w14:textId="54BAE031" w:rsidR="00321E40" w:rsidRPr="006F5F1E" w:rsidRDefault="006F5F1E" w:rsidP="006F5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2.  </w:t>
      </w:r>
      <w:r w:rsidR="00F2333C" w:rsidRPr="006F5F1E">
        <w:rPr>
          <w:rFonts w:ascii="Arial" w:hAnsi="Arial" w:cs="Arial"/>
        </w:rPr>
        <w:t>Schedule and plan</w:t>
      </w:r>
      <w:r w:rsidR="00321E40" w:rsidRPr="006F5F1E">
        <w:rPr>
          <w:rFonts w:ascii="Arial" w:hAnsi="Arial" w:cs="Arial"/>
        </w:rPr>
        <w:t xml:space="preserve"> </w:t>
      </w:r>
      <w:r w:rsidR="00F2333C" w:rsidRPr="006F5F1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F2333C" w:rsidRPr="006F5F1E">
        <w:rPr>
          <w:rFonts w:ascii="Arial" w:hAnsi="Arial" w:cs="Arial"/>
        </w:rPr>
        <w:t>age</w:t>
      </w:r>
      <w:r>
        <w:rPr>
          <w:rFonts w:ascii="Arial" w:hAnsi="Arial" w:cs="Arial"/>
        </w:rPr>
        <w:t xml:space="preserve">ndas for the bi-monthly </w:t>
      </w:r>
      <w:r w:rsidR="00F916FF">
        <w:rPr>
          <w:rFonts w:ascii="Arial" w:hAnsi="Arial" w:cs="Arial"/>
        </w:rPr>
        <w:t>HWC</w:t>
      </w:r>
      <w:r>
        <w:rPr>
          <w:rFonts w:ascii="Arial" w:hAnsi="Arial" w:cs="Arial"/>
        </w:rPr>
        <w:t xml:space="preserve"> meetings</w:t>
      </w:r>
      <w:r w:rsidR="00F2333C" w:rsidRPr="006F5F1E">
        <w:rPr>
          <w:rFonts w:ascii="Arial" w:hAnsi="Arial" w:cs="Arial"/>
        </w:rPr>
        <w:t>.</w:t>
      </w:r>
    </w:p>
    <w:p w14:paraId="2BDBB77A" w14:textId="77777777" w:rsidR="004B0B40" w:rsidRPr="00AA4264" w:rsidRDefault="004B0B40" w:rsidP="00F2333C">
      <w:pPr>
        <w:spacing w:after="0" w:line="240" w:lineRule="auto"/>
        <w:rPr>
          <w:rFonts w:ascii="Arial" w:hAnsi="Arial" w:cs="Arial"/>
        </w:rPr>
      </w:pPr>
    </w:p>
    <w:p w14:paraId="271A8077" w14:textId="37191E8D" w:rsidR="00321E40" w:rsidRPr="006F5F1E" w:rsidRDefault="006F5F1E" w:rsidP="006F5F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r w:rsidRPr="006F5F1E">
        <w:rPr>
          <w:rFonts w:ascii="Arial" w:hAnsi="Arial" w:cs="Arial"/>
        </w:rPr>
        <w:t xml:space="preserve"> </w:t>
      </w:r>
      <w:r w:rsidR="00F2333C" w:rsidRPr="006F5F1E">
        <w:rPr>
          <w:rFonts w:ascii="Arial" w:hAnsi="Arial" w:cs="Arial"/>
        </w:rPr>
        <w:t xml:space="preserve">Identify, develop and maintain effective work groups and ad hoc committees to advance </w:t>
      </w:r>
      <w:r>
        <w:rPr>
          <w:rFonts w:ascii="Arial" w:hAnsi="Arial" w:cs="Arial"/>
        </w:rPr>
        <w:t xml:space="preserve">                                               </w:t>
      </w:r>
      <w:r w:rsidR="00F2333C" w:rsidRPr="006F5F1E">
        <w:rPr>
          <w:rFonts w:ascii="Arial" w:hAnsi="Arial" w:cs="Arial"/>
        </w:rPr>
        <w:t xml:space="preserve">the goals of </w:t>
      </w:r>
      <w:r w:rsidR="00F916FF">
        <w:rPr>
          <w:rFonts w:ascii="Arial" w:hAnsi="Arial" w:cs="Arial"/>
        </w:rPr>
        <w:t>HWC</w:t>
      </w:r>
      <w:r w:rsidR="00F2333C" w:rsidRPr="006F5F1E">
        <w:rPr>
          <w:rFonts w:ascii="Arial" w:hAnsi="Arial" w:cs="Arial"/>
        </w:rPr>
        <w:t xml:space="preserve">, including developing processes to ensure effective leadership and composition of </w:t>
      </w:r>
      <w:r w:rsidR="00F916FF">
        <w:rPr>
          <w:rFonts w:ascii="Arial" w:hAnsi="Arial" w:cs="Arial"/>
        </w:rPr>
        <w:t>HWC</w:t>
      </w:r>
      <w:r w:rsidR="00F2333C" w:rsidRPr="006F5F1E">
        <w:rPr>
          <w:rFonts w:ascii="Arial" w:hAnsi="Arial" w:cs="Arial"/>
        </w:rPr>
        <w:t xml:space="preserve"> committees.</w:t>
      </w:r>
    </w:p>
    <w:p w14:paraId="3EBF1119" w14:textId="77777777" w:rsidR="004B0B40" w:rsidRPr="00AA4264" w:rsidRDefault="004B0B40" w:rsidP="00F2333C">
      <w:pPr>
        <w:spacing w:after="0" w:line="240" w:lineRule="auto"/>
        <w:rPr>
          <w:rFonts w:ascii="Arial" w:hAnsi="Arial" w:cs="Arial"/>
        </w:rPr>
      </w:pPr>
    </w:p>
    <w:p w14:paraId="42FFCAF1" w14:textId="30A7BE93" w:rsidR="00321E40" w:rsidRPr="009E0FE5" w:rsidRDefault="00F2333C" w:rsidP="009E0FE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E0FE5">
        <w:rPr>
          <w:rFonts w:ascii="Arial" w:hAnsi="Arial" w:cs="Arial"/>
        </w:rPr>
        <w:t xml:space="preserve">Approve requests for use of </w:t>
      </w:r>
      <w:r w:rsidR="00F916FF">
        <w:rPr>
          <w:rFonts w:ascii="Arial" w:hAnsi="Arial" w:cs="Arial"/>
        </w:rPr>
        <w:t>HWC</w:t>
      </w:r>
      <w:r w:rsidRPr="009E0FE5">
        <w:rPr>
          <w:rFonts w:ascii="Arial" w:hAnsi="Arial" w:cs="Arial"/>
        </w:rPr>
        <w:t xml:space="preserve"> name, image or brand.</w:t>
      </w:r>
    </w:p>
    <w:p w14:paraId="6A1957BD" w14:textId="77777777" w:rsidR="006B4189" w:rsidRPr="00AA4264" w:rsidRDefault="006B4189" w:rsidP="00F2333C">
      <w:pPr>
        <w:spacing w:after="0" w:line="240" w:lineRule="auto"/>
        <w:rPr>
          <w:rFonts w:ascii="Arial" w:hAnsi="Arial" w:cs="Arial"/>
        </w:rPr>
      </w:pPr>
    </w:p>
    <w:p w14:paraId="6947E5D8" w14:textId="77777777" w:rsidR="00321E40" w:rsidRPr="00747CC0" w:rsidRDefault="00F2333C" w:rsidP="005D35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47CC0">
        <w:rPr>
          <w:rFonts w:ascii="Arial" w:hAnsi="Arial" w:cs="Arial"/>
        </w:rPr>
        <w:t>Approve unbudgeted requests for use of financial</w:t>
      </w:r>
      <w:r w:rsidR="004B0B40" w:rsidRPr="00747CC0">
        <w:rPr>
          <w:rFonts w:ascii="Arial" w:hAnsi="Arial" w:cs="Arial"/>
        </w:rPr>
        <w:t xml:space="preserve"> </w:t>
      </w:r>
      <w:r w:rsidRPr="00747CC0">
        <w:rPr>
          <w:rFonts w:ascii="Arial" w:hAnsi="Arial" w:cs="Arial"/>
        </w:rPr>
        <w:t>resources of less than $1,000.</w:t>
      </w:r>
    </w:p>
    <w:p w14:paraId="064976CC" w14:textId="77777777" w:rsidR="004B0B40" w:rsidRPr="00AA4264" w:rsidRDefault="004B0B40" w:rsidP="00F2333C">
      <w:pPr>
        <w:spacing w:after="0" w:line="240" w:lineRule="auto"/>
        <w:rPr>
          <w:rFonts w:ascii="Arial" w:hAnsi="Arial" w:cs="Arial"/>
        </w:rPr>
      </w:pPr>
    </w:p>
    <w:p w14:paraId="4B5F3618" w14:textId="6D7EB118" w:rsidR="005D35CF" w:rsidRDefault="00F2333C" w:rsidP="005D35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47CC0">
        <w:rPr>
          <w:rFonts w:ascii="Arial" w:hAnsi="Arial" w:cs="Arial"/>
        </w:rPr>
        <w:t xml:space="preserve">Recommend policy and bylaw changes to </w:t>
      </w:r>
      <w:r w:rsidR="00F916FF">
        <w:rPr>
          <w:rFonts w:ascii="Arial" w:hAnsi="Arial" w:cs="Arial"/>
        </w:rPr>
        <w:t>HWC</w:t>
      </w:r>
      <w:r w:rsidRPr="00747CC0">
        <w:rPr>
          <w:rFonts w:ascii="Arial" w:hAnsi="Arial" w:cs="Arial"/>
        </w:rPr>
        <w:t>,</w:t>
      </w:r>
      <w:r w:rsidR="004B0B40" w:rsidRPr="00747CC0">
        <w:rPr>
          <w:rFonts w:ascii="Arial" w:hAnsi="Arial" w:cs="Arial"/>
        </w:rPr>
        <w:t xml:space="preserve"> </w:t>
      </w:r>
      <w:r w:rsidRPr="00747CC0">
        <w:rPr>
          <w:rFonts w:ascii="Arial" w:hAnsi="Arial" w:cs="Arial"/>
        </w:rPr>
        <w:t>as needed.</w:t>
      </w:r>
    </w:p>
    <w:p w14:paraId="1EAB0339" w14:textId="77777777" w:rsidR="005D35CF" w:rsidRPr="005D35CF" w:rsidRDefault="005D35CF" w:rsidP="005D35CF">
      <w:pPr>
        <w:pStyle w:val="ListParagraph"/>
        <w:rPr>
          <w:rFonts w:ascii="Arial" w:hAnsi="Arial" w:cs="Arial"/>
        </w:rPr>
      </w:pPr>
    </w:p>
    <w:p w14:paraId="21A766A5" w14:textId="7E427A08" w:rsidR="00321E40" w:rsidRDefault="00F2333C" w:rsidP="005D35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47CC0">
        <w:rPr>
          <w:rFonts w:ascii="Arial" w:hAnsi="Arial" w:cs="Arial"/>
        </w:rPr>
        <w:t>Schedule, plan and conduct</w:t>
      </w:r>
      <w:r w:rsidR="004B0B40" w:rsidRPr="00747CC0">
        <w:rPr>
          <w:rFonts w:ascii="Arial" w:hAnsi="Arial" w:cs="Arial"/>
        </w:rPr>
        <w:t xml:space="preserve"> </w:t>
      </w:r>
      <w:r w:rsidRPr="00747CC0">
        <w:rPr>
          <w:rFonts w:ascii="Arial" w:hAnsi="Arial" w:cs="Arial"/>
        </w:rPr>
        <w:t xml:space="preserve">meetings of the full </w:t>
      </w:r>
      <w:r w:rsidR="00F916FF">
        <w:rPr>
          <w:rFonts w:ascii="Arial" w:hAnsi="Arial" w:cs="Arial"/>
        </w:rPr>
        <w:t>HWC</w:t>
      </w:r>
      <w:r w:rsidRPr="00747CC0">
        <w:rPr>
          <w:rFonts w:ascii="Arial" w:hAnsi="Arial" w:cs="Arial"/>
        </w:rPr>
        <w:t xml:space="preserve"> as needed.</w:t>
      </w:r>
    </w:p>
    <w:p w14:paraId="2E197F9D" w14:textId="77777777" w:rsidR="00AC2BCD" w:rsidRPr="00AC2BCD" w:rsidRDefault="00AC2BCD" w:rsidP="00AC2BCD">
      <w:pPr>
        <w:pStyle w:val="ListParagraph"/>
        <w:rPr>
          <w:rFonts w:ascii="Arial" w:hAnsi="Arial" w:cs="Arial"/>
        </w:rPr>
      </w:pPr>
    </w:p>
    <w:p w14:paraId="2341824E" w14:textId="77777777" w:rsidR="00AC2BCD" w:rsidRPr="00747CC0" w:rsidRDefault="00AC2BCD" w:rsidP="005D35C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 and approve a community health improvement plan for Washington County, MD</w:t>
      </w:r>
      <w:r w:rsidR="00C23716">
        <w:rPr>
          <w:rFonts w:ascii="Arial" w:hAnsi="Arial" w:cs="Arial"/>
        </w:rPr>
        <w:t xml:space="preserve">, to be reviewed on an annual basis or as changes are needed.  </w:t>
      </w:r>
    </w:p>
    <w:p w14:paraId="23309CC4" w14:textId="77777777" w:rsidR="00321E40" w:rsidRDefault="00321E40" w:rsidP="00F2333C">
      <w:pPr>
        <w:spacing w:after="0" w:line="240" w:lineRule="auto"/>
        <w:rPr>
          <w:rFonts w:ascii="Arial" w:hAnsi="Arial" w:cs="Arial"/>
        </w:rPr>
      </w:pPr>
    </w:p>
    <w:p w14:paraId="1AFAC80C" w14:textId="77777777" w:rsidR="006B4189" w:rsidRPr="00AA4264" w:rsidRDefault="006B4189" w:rsidP="00F2333C">
      <w:pPr>
        <w:spacing w:after="0" w:line="240" w:lineRule="auto"/>
        <w:rPr>
          <w:rFonts w:ascii="Arial" w:hAnsi="Arial" w:cs="Arial"/>
          <w:b/>
        </w:rPr>
      </w:pPr>
    </w:p>
    <w:p w14:paraId="21D93AB8" w14:textId="77777777" w:rsidR="00321E40" w:rsidRPr="00AA4264" w:rsidRDefault="006B4189" w:rsidP="006B41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AA4264">
        <w:rPr>
          <w:rFonts w:ascii="Arial" w:hAnsi="Arial" w:cs="Arial"/>
          <w:b/>
        </w:rPr>
        <w:t>Subcommittees</w:t>
      </w:r>
    </w:p>
    <w:p w14:paraId="25AE6DD3" w14:textId="77777777" w:rsidR="00321E40" w:rsidRPr="00AA4264" w:rsidRDefault="00321E40" w:rsidP="00F2333C">
      <w:pPr>
        <w:spacing w:after="0" w:line="240" w:lineRule="auto"/>
        <w:rPr>
          <w:rFonts w:ascii="Arial" w:hAnsi="Arial" w:cs="Arial"/>
        </w:rPr>
      </w:pPr>
    </w:p>
    <w:p w14:paraId="2FB80E58" w14:textId="7DCF4D9A" w:rsidR="00A90FA8" w:rsidRPr="00AA4264" w:rsidRDefault="00EA3920" w:rsidP="00F233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purpose of the subcommittees</w:t>
      </w:r>
      <w:r w:rsidR="00321E40" w:rsidRPr="00AA4264">
        <w:rPr>
          <w:rFonts w:ascii="Arial" w:hAnsi="Arial" w:cs="Arial"/>
        </w:rPr>
        <w:t xml:space="preserve"> is to advance policy, system and environmental changes</w:t>
      </w:r>
      <w:r>
        <w:rPr>
          <w:rFonts w:ascii="Arial" w:hAnsi="Arial" w:cs="Arial"/>
        </w:rPr>
        <w:t xml:space="preserve"> and health work</w:t>
      </w:r>
      <w:r w:rsidR="00321E40" w:rsidRPr="00AA4264">
        <w:rPr>
          <w:rFonts w:ascii="Arial" w:hAnsi="Arial" w:cs="Arial"/>
        </w:rPr>
        <w:t xml:space="preserve"> that support</w:t>
      </w:r>
      <w:r>
        <w:rPr>
          <w:rFonts w:ascii="Arial" w:hAnsi="Arial" w:cs="Arial"/>
        </w:rPr>
        <w:t>s</w:t>
      </w:r>
      <w:r w:rsidR="00321E40" w:rsidRPr="00AA4264">
        <w:rPr>
          <w:rFonts w:ascii="Arial" w:hAnsi="Arial" w:cs="Arial"/>
        </w:rPr>
        <w:t xml:space="preserve"> </w:t>
      </w:r>
      <w:r w:rsidR="00F916FF">
        <w:rPr>
          <w:rFonts w:ascii="Arial" w:hAnsi="Arial" w:cs="Arial"/>
        </w:rPr>
        <w:t>HWC</w:t>
      </w:r>
      <w:r w:rsidR="00321E40" w:rsidRPr="00AA4264">
        <w:rPr>
          <w:rFonts w:ascii="Arial" w:hAnsi="Arial" w:cs="Arial"/>
        </w:rPr>
        <w:t xml:space="preserve"> vision and mission. The </w:t>
      </w:r>
      <w:r w:rsidR="00D2503C">
        <w:rPr>
          <w:rFonts w:ascii="Arial" w:hAnsi="Arial" w:cs="Arial"/>
        </w:rPr>
        <w:t>Executive Committee</w:t>
      </w:r>
      <w:r w:rsidR="00321E40" w:rsidRPr="00AA4264">
        <w:rPr>
          <w:rFonts w:ascii="Arial" w:hAnsi="Arial" w:cs="Arial"/>
        </w:rPr>
        <w:t xml:space="preserve"> shall establish, maintain, and when applicable, disband, work groups that </w:t>
      </w:r>
      <w:r w:rsidR="00F916FF">
        <w:rPr>
          <w:rFonts w:ascii="Arial" w:hAnsi="Arial" w:cs="Arial"/>
        </w:rPr>
        <w:t>HWC</w:t>
      </w:r>
      <w:r w:rsidR="00321E40" w:rsidRPr="00AA4264">
        <w:rPr>
          <w:rFonts w:ascii="Arial" w:hAnsi="Arial" w:cs="Arial"/>
        </w:rPr>
        <w:t xml:space="preserve"> uses on an</w:t>
      </w:r>
      <w:r w:rsidR="00A90FA8" w:rsidRPr="00AA4264">
        <w:rPr>
          <w:rFonts w:ascii="Arial" w:hAnsi="Arial" w:cs="Arial"/>
        </w:rPr>
        <w:t xml:space="preserve"> ongoing basis. </w:t>
      </w:r>
      <w:r w:rsidR="00D2503C">
        <w:rPr>
          <w:rFonts w:ascii="Arial" w:hAnsi="Arial" w:cs="Arial"/>
        </w:rPr>
        <w:t xml:space="preserve">Leadership positions of subcommittees shall be decided by the subcommittee members. </w:t>
      </w:r>
      <w:r>
        <w:rPr>
          <w:rFonts w:ascii="Arial" w:hAnsi="Arial" w:cs="Arial"/>
        </w:rPr>
        <w:t xml:space="preserve"> Subcommittees</w:t>
      </w:r>
      <w:r w:rsidR="00A90FA8" w:rsidRPr="00AA4264">
        <w:rPr>
          <w:rFonts w:ascii="Arial" w:hAnsi="Arial" w:cs="Arial"/>
        </w:rPr>
        <w:t xml:space="preserve"> shall </w:t>
      </w:r>
      <w:r>
        <w:rPr>
          <w:rFonts w:ascii="Arial" w:hAnsi="Arial" w:cs="Arial"/>
        </w:rPr>
        <w:t>meet</w:t>
      </w:r>
      <w:r w:rsidR="00C23716">
        <w:rPr>
          <w:rFonts w:ascii="Arial" w:hAnsi="Arial" w:cs="Arial"/>
        </w:rPr>
        <w:t xml:space="preserve"> as needed</w:t>
      </w:r>
      <w:r>
        <w:rPr>
          <w:rFonts w:ascii="Arial" w:hAnsi="Arial" w:cs="Arial"/>
        </w:rPr>
        <w:t xml:space="preserve"> to advance the mission of </w:t>
      </w:r>
      <w:r w:rsidR="00F916FF">
        <w:rPr>
          <w:rFonts w:ascii="Arial" w:hAnsi="Arial" w:cs="Arial"/>
        </w:rPr>
        <w:t>HWC</w:t>
      </w:r>
      <w:r w:rsidR="00A90FA8" w:rsidRPr="00AA4264">
        <w:rPr>
          <w:rFonts w:ascii="Arial" w:hAnsi="Arial" w:cs="Arial"/>
        </w:rPr>
        <w:t xml:space="preserve">. To encourage </w:t>
      </w:r>
      <w:r w:rsidR="00A90FA8" w:rsidRPr="00AA4264">
        <w:rPr>
          <w:rFonts w:ascii="Arial" w:hAnsi="Arial" w:cs="Arial"/>
        </w:rPr>
        <w:lastRenderedPageBreak/>
        <w:t xml:space="preserve">participation, notice of </w:t>
      </w:r>
      <w:r w:rsidR="000F6E28">
        <w:rPr>
          <w:rFonts w:ascii="Arial" w:hAnsi="Arial" w:cs="Arial"/>
        </w:rPr>
        <w:t>subcommittee meetings should</w:t>
      </w:r>
      <w:r w:rsidR="00A90FA8" w:rsidRPr="00AA4264">
        <w:rPr>
          <w:rFonts w:ascii="Arial" w:hAnsi="Arial" w:cs="Arial"/>
        </w:rPr>
        <w:t xml:space="preserve"> be sent at least four weeks prior to the meeting date, unless a meeting needs to be held in special circu</w:t>
      </w:r>
      <w:r w:rsidR="000F6E28">
        <w:rPr>
          <w:rFonts w:ascii="Arial" w:hAnsi="Arial" w:cs="Arial"/>
        </w:rPr>
        <w:t>mstances.  Meeting agendas should</w:t>
      </w:r>
      <w:r w:rsidR="00A90FA8" w:rsidRPr="00AA4264">
        <w:rPr>
          <w:rFonts w:ascii="Arial" w:hAnsi="Arial" w:cs="Arial"/>
        </w:rPr>
        <w:t xml:space="preserve"> be sent at least one week prior to the meeting date.</w:t>
      </w:r>
    </w:p>
    <w:p w14:paraId="430B25E1" w14:textId="77777777" w:rsidR="00A90FA8" w:rsidRPr="00AA4264" w:rsidRDefault="00A90FA8" w:rsidP="00F2333C">
      <w:pPr>
        <w:spacing w:after="0" w:line="240" w:lineRule="auto"/>
        <w:rPr>
          <w:rFonts w:ascii="Arial" w:hAnsi="Arial" w:cs="Arial"/>
        </w:rPr>
      </w:pPr>
    </w:p>
    <w:p w14:paraId="1DB8EF66" w14:textId="77777777" w:rsidR="00A90FA8" w:rsidRPr="00AA4264" w:rsidRDefault="00A90FA8" w:rsidP="006B41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AA4264">
        <w:rPr>
          <w:rFonts w:ascii="Arial" w:hAnsi="Arial" w:cs="Arial"/>
          <w:b/>
        </w:rPr>
        <w:t>Ad Hoc Committees</w:t>
      </w:r>
    </w:p>
    <w:p w14:paraId="5AC4DA8B" w14:textId="77777777" w:rsidR="00A90FA8" w:rsidRPr="00AA4264" w:rsidRDefault="00A90FA8" w:rsidP="00F2333C">
      <w:pPr>
        <w:spacing w:after="0" w:line="240" w:lineRule="auto"/>
        <w:rPr>
          <w:rFonts w:ascii="Arial" w:hAnsi="Arial" w:cs="Arial"/>
        </w:rPr>
      </w:pPr>
    </w:p>
    <w:p w14:paraId="4D00F311" w14:textId="2E120E8F" w:rsidR="00A90FA8" w:rsidRPr="00AA4264" w:rsidRDefault="00A90FA8" w:rsidP="00F2333C">
      <w:pPr>
        <w:spacing w:after="0" w:line="240" w:lineRule="auto"/>
        <w:rPr>
          <w:rFonts w:ascii="Arial" w:hAnsi="Arial" w:cs="Arial"/>
        </w:rPr>
      </w:pPr>
      <w:r w:rsidRPr="00AA4264">
        <w:rPr>
          <w:rFonts w:ascii="Arial" w:hAnsi="Arial" w:cs="Arial"/>
        </w:rPr>
        <w:t xml:space="preserve">The </w:t>
      </w:r>
      <w:r w:rsidR="009E0EF1">
        <w:rPr>
          <w:rFonts w:ascii="Arial" w:hAnsi="Arial" w:cs="Arial"/>
        </w:rPr>
        <w:t>Executive Committee</w:t>
      </w:r>
      <w:r w:rsidRPr="00AA4264">
        <w:rPr>
          <w:rFonts w:ascii="Arial" w:hAnsi="Arial" w:cs="Arial"/>
        </w:rPr>
        <w:t xml:space="preserve"> shall establish, maintain, and when applicable, disband,</w:t>
      </w:r>
      <w:r w:rsidR="00623EFA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ad hoc committees formed for a limited period of time to address a specific need. The </w:t>
      </w:r>
      <w:r w:rsidR="009E0EF1">
        <w:rPr>
          <w:rFonts w:ascii="Arial" w:hAnsi="Arial" w:cs="Arial"/>
        </w:rPr>
        <w:t>Executive Committee</w:t>
      </w:r>
      <w:r w:rsidR="009E0EF1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shall determine the leadership positions within ad hoc committees. Ad hoc committees shall meet as needed. </w:t>
      </w:r>
    </w:p>
    <w:p w14:paraId="3879B495" w14:textId="77777777" w:rsidR="00A90FA8" w:rsidRPr="00AA4264" w:rsidRDefault="00A90FA8" w:rsidP="00F2333C">
      <w:pPr>
        <w:spacing w:after="0" w:line="240" w:lineRule="auto"/>
        <w:rPr>
          <w:rFonts w:ascii="Arial" w:hAnsi="Arial" w:cs="Arial"/>
        </w:rPr>
      </w:pPr>
    </w:p>
    <w:p w14:paraId="30119710" w14:textId="77777777" w:rsidR="00A90FA8" w:rsidRPr="00AA4264" w:rsidRDefault="00A90FA8" w:rsidP="00F2333C">
      <w:pPr>
        <w:spacing w:after="0" w:line="240" w:lineRule="auto"/>
        <w:rPr>
          <w:rFonts w:ascii="Arial" w:hAnsi="Arial" w:cs="Arial"/>
          <w:b/>
        </w:rPr>
      </w:pPr>
      <w:r w:rsidRPr="00AA4264">
        <w:rPr>
          <w:rFonts w:ascii="Arial" w:hAnsi="Arial" w:cs="Arial"/>
          <w:b/>
        </w:rPr>
        <w:t>Article V: Support</w:t>
      </w:r>
    </w:p>
    <w:p w14:paraId="2DDD1FF9" w14:textId="77777777" w:rsidR="006B4189" w:rsidRPr="00AA4264" w:rsidRDefault="006B4189" w:rsidP="00F2333C">
      <w:pPr>
        <w:spacing w:after="0" w:line="240" w:lineRule="auto"/>
        <w:rPr>
          <w:rFonts w:ascii="Arial" w:hAnsi="Arial" w:cs="Arial"/>
          <w:b/>
        </w:rPr>
      </w:pPr>
      <w:r w:rsidRPr="00AA4264">
        <w:rPr>
          <w:rFonts w:ascii="Arial" w:hAnsi="Arial" w:cs="Arial"/>
          <w:b/>
        </w:rPr>
        <w:t xml:space="preserve"> </w:t>
      </w:r>
    </w:p>
    <w:p w14:paraId="17206129" w14:textId="77777777" w:rsidR="00A90FA8" w:rsidRPr="00AA4264" w:rsidRDefault="00A90FA8" w:rsidP="006B41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AA4264">
        <w:rPr>
          <w:rFonts w:ascii="Arial" w:hAnsi="Arial" w:cs="Arial"/>
          <w:b/>
        </w:rPr>
        <w:t>Supporting Organization</w:t>
      </w:r>
    </w:p>
    <w:p w14:paraId="503C233B" w14:textId="77777777" w:rsidR="00A90FA8" w:rsidRPr="00AA4264" w:rsidRDefault="00A90FA8" w:rsidP="00F2333C">
      <w:pPr>
        <w:spacing w:after="0" w:line="240" w:lineRule="auto"/>
        <w:rPr>
          <w:rFonts w:ascii="Arial" w:hAnsi="Arial" w:cs="Arial"/>
        </w:rPr>
      </w:pPr>
    </w:p>
    <w:p w14:paraId="2E207742" w14:textId="01A6D7DB" w:rsidR="00270885" w:rsidRPr="00AA4264" w:rsidRDefault="00A90FA8" w:rsidP="00F2333C">
      <w:pPr>
        <w:spacing w:after="0" w:line="240" w:lineRule="auto"/>
        <w:rPr>
          <w:rFonts w:ascii="Arial" w:hAnsi="Arial" w:cs="Arial"/>
        </w:rPr>
      </w:pPr>
      <w:r w:rsidRPr="00AA4264">
        <w:rPr>
          <w:rFonts w:ascii="Arial" w:hAnsi="Arial" w:cs="Arial"/>
        </w:rPr>
        <w:t xml:space="preserve">The </w:t>
      </w:r>
      <w:r w:rsidR="00D2503C">
        <w:rPr>
          <w:rFonts w:ascii="Arial" w:hAnsi="Arial" w:cs="Arial"/>
        </w:rPr>
        <w:t>Washington</w:t>
      </w:r>
      <w:r w:rsidRPr="00AA4264">
        <w:rPr>
          <w:rFonts w:ascii="Arial" w:hAnsi="Arial" w:cs="Arial"/>
        </w:rPr>
        <w:t xml:space="preserve"> County</w:t>
      </w:r>
      <w:r w:rsidR="00D2503C">
        <w:rPr>
          <w:rFonts w:ascii="Arial" w:hAnsi="Arial" w:cs="Arial"/>
        </w:rPr>
        <w:t xml:space="preserve"> (MD)</w:t>
      </w:r>
      <w:r w:rsidRPr="00AA4264">
        <w:rPr>
          <w:rFonts w:ascii="Arial" w:hAnsi="Arial" w:cs="Arial"/>
        </w:rPr>
        <w:t xml:space="preserve"> Health Department </w:t>
      </w:r>
      <w:r w:rsidR="00D2503C">
        <w:rPr>
          <w:rFonts w:ascii="Arial" w:hAnsi="Arial" w:cs="Arial"/>
        </w:rPr>
        <w:t xml:space="preserve">(WCHD) </w:t>
      </w:r>
      <w:r w:rsidRPr="00AA4264">
        <w:rPr>
          <w:rFonts w:ascii="Arial" w:hAnsi="Arial" w:cs="Arial"/>
        </w:rPr>
        <w:t>shall serve as the neutral supporting (backbone)</w:t>
      </w:r>
      <w:r w:rsidR="00C23716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organization of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. As the backbone organization, </w:t>
      </w:r>
      <w:r w:rsidR="00D2503C">
        <w:rPr>
          <w:rFonts w:ascii="Arial" w:hAnsi="Arial" w:cs="Arial"/>
        </w:rPr>
        <w:t>W</w:t>
      </w:r>
      <w:r w:rsidRPr="00AA4264">
        <w:rPr>
          <w:rFonts w:ascii="Arial" w:hAnsi="Arial" w:cs="Arial"/>
        </w:rPr>
        <w:t>CHD will coordinate and maintain accountability, while staying behind the scenes to encoura</w:t>
      </w:r>
      <w:r w:rsidR="000F6E28">
        <w:rPr>
          <w:rFonts w:ascii="Arial" w:hAnsi="Arial" w:cs="Arial"/>
        </w:rPr>
        <w:t xml:space="preserve">ge collective ownership of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>.</w:t>
      </w:r>
    </w:p>
    <w:p w14:paraId="2E8BFD3D" w14:textId="77777777" w:rsidR="00270885" w:rsidRPr="00AA4264" w:rsidRDefault="00270885" w:rsidP="00F2333C">
      <w:pPr>
        <w:spacing w:after="0" w:line="240" w:lineRule="auto"/>
        <w:rPr>
          <w:rFonts w:ascii="Arial" w:hAnsi="Arial" w:cs="Arial"/>
        </w:rPr>
      </w:pPr>
    </w:p>
    <w:p w14:paraId="4B7ED3F8" w14:textId="77777777" w:rsidR="00270885" w:rsidRPr="00AA4264" w:rsidRDefault="00A90FA8" w:rsidP="006B4189">
      <w:pPr>
        <w:spacing w:after="0" w:line="240" w:lineRule="auto"/>
        <w:ind w:left="360"/>
        <w:rPr>
          <w:rFonts w:ascii="Arial" w:hAnsi="Arial" w:cs="Arial"/>
          <w:b/>
        </w:rPr>
      </w:pPr>
      <w:r w:rsidRPr="00AA4264">
        <w:rPr>
          <w:rFonts w:ascii="Arial" w:hAnsi="Arial" w:cs="Arial"/>
          <w:b/>
        </w:rPr>
        <w:t>Responsibilities</w:t>
      </w:r>
    </w:p>
    <w:p w14:paraId="5B969D85" w14:textId="77777777" w:rsidR="00270885" w:rsidRPr="00AA4264" w:rsidRDefault="00270885" w:rsidP="00F2333C">
      <w:pPr>
        <w:spacing w:after="0" w:line="240" w:lineRule="auto"/>
        <w:rPr>
          <w:rFonts w:ascii="Arial" w:hAnsi="Arial" w:cs="Arial"/>
        </w:rPr>
      </w:pPr>
    </w:p>
    <w:p w14:paraId="3C25DBA5" w14:textId="05C559D2" w:rsidR="00A90FA8" w:rsidRPr="00AA4264" w:rsidRDefault="00A90FA8" w:rsidP="00F2333C">
      <w:pPr>
        <w:spacing w:after="0" w:line="240" w:lineRule="auto"/>
        <w:rPr>
          <w:rFonts w:ascii="Arial" w:hAnsi="Arial" w:cs="Arial"/>
        </w:rPr>
      </w:pPr>
      <w:r w:rsidRPr="00AA4264">
        <w:rPr>
          <w:rFonts w:ascii="Arial" w:hAnsi="Arial" w:cs="Arial"/>
        </w:rPr>
        <w:t xml:space="preserve">The </w:t>
      </w:r>
      <w:r w:rsidR="009E0EF1">
        <w:rPr>
          <w:rFonts w:ascii="Arial" w:hAnsi="Arial" w:cs="Arial"/>
        </w:rPr>
        <w:t>Supporting Organization</w:t>
      </w:r>
      <w:r w:rsidRPr="00AA4264">
        <w:rPr>
          <w:rFonts w:ascii="Arial" w:hAnsi="Arial" w:cs="Arial"/>
        </w:rPr>
        <w:t xml:space="preserve"> shall: </w:t>
      </w:r>
    </w:p>
    <w:p w14:paraId="13682B1A" w14:textId="77777777" w:rsidR="00A90FA8" w:rsidRPr="00AA4264" w:rsidRDefault="00A90FA8" w:rsidP="00F2333C">
      <w:pPr>
        <w:spacing w:after="0" w:line="240" w:lineRule="auto"/>
        <w:rPr>
          <w:rFonts w:ascii="Arial" w:hAnsi="Arial" w:cs="Arial"/>
        </w:rPr>
      </w:pPr>
    </w:p>
    <w:p w14:paraId="1E4A35FA" w14:textId="417E23FB" w:rsidR="00A90FA8" w:rsidRPr="00AA4264" w:rsidRDefault="00A90FA8" w:rsidP="00F2333C">
      <w:pPr>
        <w:spacing w:after="0" w:line="240" w:lineRule="auto"/>
        <w:rPr>
          <w:rFonts w:ascii="Arial" w:hAnsi="Arial" w:cs="Arial"/>
        </w:rPr>
      </w:pPr>
      <w:r w:rsidRPr="00AA4264">
        <w:rPr>
          <w:rFonts w:ascii="Arial" w:hAnsi="Arial" w:cs="Arial"/>
        </w:rPr>
        <w:t>1.</w:t>
      </w:r>
      <w:r w:rsidR="00C23716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Manage day-to-day work to support the community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>; help carry forward work between meetings</w:t>
      </w:r>
    </w:p>
    <w:p w14:paraId="20056DC5" w14:textId="77777777" w:rsidR="00A90FA8" w:rsidRPr="00AA4264" w:rsidRDefault="00A90FA8" w:rsidP="00F2333C">
      <w:pPr>
        <w:spacing w:after="0" w:line="240" w:lineRule="auto"/>
        <w:rPr>
          <w:rFonts w:ascii="Arial" w:hAnsi="Arial" w:cs="Arial"/>
        </w:rPr>
      </w:pPr>
    </w:p>
    <w:p w14:paraId="0B50F004" w14:textId="5233FBE0" w:rsidR="00A90FA8" w:rsidRPr="00AA4264" w:rsidRDefault="00A90FA8" w:rsidP="00F2333C">
      <w:pPr>
        <w:spacing w:after="0" w:line="240" w:lineRule="auto"/>
        <w:rPr>
          <w:rFonts w:ascii="Arial" w:hAnsi="Arial" w:cs="Arial"/>
        </w:rPr>
      </w:pPr>
      <w:r w:rsidRPr="00AA4264">
        <w:rPr>
          <w:rFonts w:ascii="Arial" w:hAnsi="Arial" w:cs="Arial"/>
        </w:rPr>
        <w:t>2.</w:t>
      </w:r>
      <w:r w:rsidR="00AA4264">
        <w:rPr>
          <w:rFonts w:ascii="Arial" w:hAnsi="Arial" w:cs="Arial"/>
        </w:rPr>
        <w:t xml:space="preserve"> </w:t>
      </w:r>
      <w:r w:rsidR="000F6E28">
        <w:rPr>
          <w:rFonts w:ascii="Arial" w:hAnsi="Arial" w:cs="Arial"/>
        </w:rPr>
        <w:t xml:space="preserve">Maintain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 records, </w:t>
      </w:r>
      <w:r w:rsidR="000F6E28">
        <w:rPr>
          <w:rFonts w:ascii="Arial" w:hAnsi="Arial" w:cs="Arial"/>
        </w:rPr>
        <w:t xml:space="preserve">including but not limited to a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 calendar, committee meeting summaries and a membership directory.  Provide support for development of agendas prior to meetings. Prepare, complete and disseminate meeting minutes within seven working days of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 meetings as determined by the Executive Committee.</w:t>
      </w:r>
    </w:p>
    <w:p w14:paraId="3B148DF0" w14:textId="77777777" w:rsidR="00A90FA8" w:rsidRPr="00AA4264" w:rsidRDefault="00A90FA8" w:rsidP="00F2333C">
      <w:pPr>
        <w:spacing w:after="0" w:line="240" w:lineRule="auto"/>
        <w:rPr>
          <w:rFonts w:ascii="Arial" w:hAnsi="Arial" w:cs="Arial"/>
        </w:rPr>
      </w:pPr>
    </w:p>
    <w:p w14:paraId="1E960AC7" w14:textId="1EBEA30E" w:rsidR="00270885" w:rsidRPr="00AA4264" w:rsidRDefault="00A90FA8" w:rsidP="00270885">
      <w:pPr>
        <w:spacing w:after="0" w:line="240" w:lineRule="auto"/>
        <w:rPr>
          <w:rFonts w:ascii="Arial" w:hAnsi="Arial" w:cs="Arial"/>
        </w:rPr>
      </w:pPr>
      <w:r w:rsidRPr="00AA4264">
        <w:rPr>
          <w:rFonts w:ascii="Arial" w:hAnsi="Arial" w:cs="Arial"/>
        </w:rPr>
        <w:t>3.</w:t>
      </w:r>
      <w:r w:rsid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Support shared measurement. Support the use of </w:t>
      </w:r>
      <w:r w:rsidR="000F6E28">
        <w:rPr>
          <w:rFonts w:ascii="Arial" w:hAnsi="Arial" w:cs="Arial"/>
        </w:rPr>
        <w:t xml:space="preserve">data and ongoing evaluation of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 initiatives. As needed, provi</w:t>
      </w:r>
      <w:r w:rsidR="00270885" w:rsidRPr="00AA4264">
        <w:rPr>
          <w:rFonts w:ascii="Arial" w:hAnsi="Arial" w:cs="Arial"/>
        </w:rPr>
        <w:t xml:space="preserve">de counsel to </w:t>
      </w:r>
      <w:r w:rsidR="00F916FF">
        <w:rPr>
          <w:rFonts w:ascii="Arial" w:hAnsi="Arial" w:cs="Arial"/>
        </w:rPr>
        <w:t>HWC</w:t>
      </w:r>
      <w:r w:rsidR="00270885" w:rsidRPr="00AA4264">
        <w:rPr>
          <w:rFonts w:ascii="Arial" w:hAnsi="Arial" w:cs="Arial"/>
        </w:rPr>
        <w:t xml:space="preserve"> members </w:t>
      </w:r>
      <w:r w:rsidRPr="00AA4264">
        <w:rPr>
          <w:rFonts w:ascii="Arial" w:hAnsi="Arial" w:cs="Arial"/>
        </w:rPr>
        <w:t xml:space="preserve">regarding evidence-based public health practices and best available scientific evidence relevant to the goals of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>.</w:t>
      </w:r>
    </w:p>
    <w:p w14:paraId="7D283EEB" w14:textId="77777777" w:rsidR="00270885" w:rsidRPr="00AA4264" w:rsidRDefault="00270885" w:rsidP="00C51035">
      <w:pPr>
        <w:rPr>
          <w:rFonts w:ascii="Arial" w:hAnsi="Arial" w:cs="Arial"/>
        </w:rPr>
      </w:pPr>
    </w:p>
    <w:p w14:paraId="0C02BA48" w14:textId="53DE3A0F" w:rsidR="00270885" w:rsidRPr="00AA4264" w:rsidRDefault="00A90FA8" w:rsidP="00C51035">
      <w:pPr>
        <w:rPr>
          <w:rFonts w:ascii="Arial" w:hAnsi="Arial" w:cs="Arial"/>
        </w:rPr>
      </w:pPr>
      <w:r w:rsidRPr="00AA4264">
        <w:rPr>
          <w:rFonts w:ascii="Arial" w:hAnsi="Arial" w:cs="Arial"/>
        </w:rPr>
        <w:t>4.</w:t>
      </w:r>
      <w:r w:rsid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Manage external communications to maximize the impact of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>’s work,</w:t>
      </w:r>
      <w:r w:rsidR="00270885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ensure that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 speaks as one</w:t>
      </w:r>
      <w:r w:rsidR="00270885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entity when appropriate, </w:t>
      </w:r>
      <w:r w:rsidR="000F6E28" w:rsidRPr="00AA4264">
        <w:rPr>
          <w:rFonts w:ascii="Arial" w:hAnsi="Arial" w:cs="Arial"/>
        </w:rPr>
        <w:t>and coordinate</w:t>
      </w:r>
      <w:r w:rsidRPr="00AA4264">
        <w:rPr>
          <w:rFonts w:ascii="Arial" w:hAnsi="Arial" w:cs="Arial"/>
        </w:rPr>
        <w:t xml:space="preserve"> with</w:t>
      </w:r>
      <w:r w:rsidR="009E0EF1">
        <w:rPr>
          <w:rFonts w:ascii="Arial" w:hAnsi="Arial" w:cs="Arial"/>
        </w:rPr>
        <w:t xml:space="preserve">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 partners to ensure alignment of communications with the common agenda,</w:t>
      </w:r>
      <w:r w:rsidR="00270885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and develop and maintain relationships with supporters and funders. Serve as a point of contact for the public and for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 members.</w:t>
      </w:r>
    </w:p>
    <w:p w14:paraId="5FB107D6" w14:textId="3F793D6F" w:rsidR="00270885" w:rsidRPr="00AA4264" w:rsidRDefault="00A90FA8" w:rsidP="00C51035">
      <w:pPr>
        <w:rPr>
          <w:rFonts w:ascii="Arial" w:hAnsi="Arial" w:cs="Arial"/>
        </w:rPr>
      </w:pPr>
      <w:r w:rsidRPr="00AA4264">
        <w:rPr>
          <w:rFonts w:ascii="Arial" w:hAnsi="Arial" w:cs="Arial"/>
        </w:rPr>
        <w:t>5.</w:t>
      </w:r>
      <w:r w:rsid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Advance policy. Monitor policy news and changes relevant to </w:t>
      </w:r>
      <w:r w:rsidR="00F916FF">
        <w:rPr>
          <w:rFonts w:ascii="Arial" w:hAnsi="Arial" w:cs="Arial"/>
        </w:rPr>
        <w:t>HWC</w:t>
      </w:r>
      <w:r w:rsidR="009E0EF1" w:rsidRPr="00AA4264">
        <w:rPr>
          <w:rFonts w:ascii="Arial" w:hAnsi="Arial" w:cs="Arial"/>
        </w:rPr>
        <w:t>’s</w:t>
      </w:r>
      <w:r w:rsidRPr="00AA4264">
        <w:rPr>
          <w:rFonts w:ascii="Arial" w:hAnsi="Arial" w:cs="Arial"/>
        </w:rPr>
        <w:t xml:space="preserve"> work,</w:t>
      </w:r>
      <w:r w:rsidR="00270885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report back to </w:t>
      </w:r>
      <w:r w:rsidR="00F916FF">
        <w:rPr>
          <w:rFonts w:ascii="Arial" w:hAnsi="Arial" w:cs="Arial"/>
        </w:rPr>
        <w:t>HWC</w:t>
      </w:r>
      <w:r w:rsidR="009E0EF1" w:rsidRPr="009E0EF1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>on policy wins and obstacles,</w:t>
      </w:r>
      <w:r w:rsidR="00270885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and help determine opportunities for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 to have influence on policy decisions. </w:t>
      </w:r>
    </w:p>
    <w:p w14:paraId="258698FA" w14:textId="3236F93D" w:rsidR="00270885" w:rsidRPr="00AA4264" w:rsidRDefault="00A90FA8" w:rsidP="00C51035">
      <w:pPr>
        <w:rPr>
          <w:rFonts w:ascii="Arial" w:hAnsi="Arial" w:cs="Arial"/>
        </w:rPr>
      </w:pPr>
      <w:r w:rsidRPr="00AA4264">
        <w:rPr>
          <w:rFonts w:ascii="Arial" w:hAnsi="Arial" w:cs="Arial"/>
        </w:rPr>
        <w:t>6.</w:t>
      </w:r>
      <w:r w:rsid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>Build public</w:t>
      </w:r>
      <w:r w:rsidR="00270885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will. Engage community members at the grassroots level. Engage diverse partners. Share progress and accomplishments of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. </w:t>
      </w:r>
    </w:p>
    <w:p w14:paraId="37A76871" w14:textId="71CF04D9" w:rsidR="00270885" w:rsidRPr="00AA4264" w:rsidRDefault="00A90FA8" w:rsidP="00C51035">
      <w:pPr>
        <w:rPr>
          <w:rFonts w:ascii="Arial" w:hAnsi="Arial" w:cs="Arial"/>
        </w:rPr>
      </w:pPr>
      <w:r w:rsidRPr="00AA4264">
        <w:rPr>
          <w:rFonts w:ascii="Arial" w:hAnsi="Arial" w:cs="Arial"/>
        </w:rPr>
        <w:lastRenderedPageBreak/>
        <w:t>7.</w:t>
      </w:r>
      <w:r w:rsid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Mobilize funding. Work collaboratively with </w:t>
      </w:r>
      <w:r w:rsidR="009E0EF1">
        <w:rPr>
          <w:rFonts w:ascii="Arial" w:hAnsi="Arial" w:cs="Arial"/>
        </w:rPr>
        <w:t>Executive Committee</w:t>
      </w:r>
      <w:r w:rsidRPr="00AA4264">
        <w:rPr>
          <w:rFonts w:ascii="Arial" w:hAnsi="Arial" w:cs="Arial"/>
        </w:rPr>
        <w:t xml:space="preserve"> in identification, development, and submission of grant</w:t>
      </w:r>
      <w:r w:rsidR="00D2503C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proposals. Develop and implement work plans collaboratively. </w:t>
      </w:r>
    </w:p>
    <w:p w14:paraId="2C5E84AE" w14:textId="7E9765DC" w:rsidR="00270885" w:rsidRPr="00AA4264" w:rsidRDefault="00A90FA8" w:rsidP="00C51035">
      <w:pPr>
        <w:rPr>
          <w:rFonts w:ascii="Arial" w:hAnsi="Arial" w:cs="Arial"/>
        </w:rPr>
      </w:pPr>
      <w:r w:rsidRPr="00AA4264">
        <w:rPr>
          <w:rFonts w:ascii="Arial" w:hAnsi="Arial" w:cs="Arial"/>
        </w:rPr>
        <w:t>8.</w:t>
      </w:r>
      <w:r w:rsidR="00C23716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>Serve as fiscal sponsor for</w:t>
      </w:r>
      <w:r w:rsidR="00270885" w:rsidRPr="00AA4264">
        <w:rPr>
          <w:rFonts w:ascii="Arial" w:hAnsi="Arial" w:cs="Arial"/>
        </w:rPr>
        <w:t xml:space="preserve">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>. This will</w:t>
      </w:r>
      <w:r w:rsidR="00270885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>include:</w:t>
      </w:r>
    </w:p>
    <w:p w14:paraId="4114C195" w14:textId="52B39CEC" w:rsidR="00270885" w:rsidRPr="00AA4264" w:rsidRDefault="00A90FA8" w:rsidP="00C51035">
      <w:pPr>
        <w:rPr>
          <w:rFonts w:ascii="Arial" w:hAnsi="Arial" w:cs="Arial"/>
        </w:rPr>
      </w:pPr>
      <w:r w:rsidRPr="00AA4264">
        <w:rPr>
          <w:rFonts w:ascii="Arial" w:hAnsi="Arial" w:cs="Arial"/>
        </w:rPr>
        <w:t>a)</w:t>
      </w:r>
      <w:r w:rsidR="006B4189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Develop an annual operating budget for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, to be approved by the Leadership Team. </w:t>
      </w:r>
    </w:p>
    <w:p w14:paraId="545337B6" w14:textId="6E6DFC87" w:rsidR="00270885" w:rsidRPr="00AA4264" w:rsidRDefault="00A90FA8" w:rsidP="00C51035">
      <w:pPr>
        <w:rPr>
          <w:rFonts w:ascii="Arial" w:hAnsi="Arial" w:cs="Arial"/>
        </w:rPr>
      </w:pPr>
      <w:r w:rsidRPr="00AA4264">
        <w:rPr>
          <w:rFonts w:ascii="Arial" w:hAnsi="Arial" w:cs="Arial"/>
        </w:rPr>
        <w:t>b)</w:t>
      </w:r>
      <w:r w:rsidR="006B4189" w:rsidRPr="00AA4264">
        <w:rPr>
          <w:rFonts w:ascii="Arial" w:hAnsi="Arial" w:cs="Arial"/>
        </w:rPr>
        <w:t xml:space="preserve"> </w:t>
      </w:r>
      <w:r w:rsidR="000F6E28" w:rsidRPr="00AA4264">
        <w:rPr>
          <w:rFonts w:ascii="Arial" w:hAnsi="Arial" w:cs="Arial"/>
        </w:rPr>
        <w:t>Submit</w:t>
      </w:r>
      <w:r w:rsidRPr="00AA4264">
        <w:rPr>
          <w:rFonts w:ascii="Arial" w:hAnsi="Arial" w:cs="Arial"/>
        </w:rPr>
        <w:t xml:space="preserve"> grant applications in support of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 strategies, manag</w:t>
      </w:r>
      <w:r w:rsidR="009E0EF1">
        <w:rPr>
          <w:rFonts w:ascii="Arial" w:hAnsi="Arial" w:cs="Arial"/>
        </w:rPr>
        <w:t>e</w:t>
      </w:r>
      <w:r w:rsidRPr="00AA4264">
        <w:rPr>
          <w:rFonts w:ascii="Arial" w:hAnsi="Arial" w:cs="Arial"/>
        </w:rPr>
        <w:t xml:space="preserve"> funds received from these grant submissions as well as other sources, and ensur</w:t>
      </w:r>
      <w:r w:rsidR="009E0EF1">
        <w:rPr>
          <w:rFonts w:ascii="Arial" w:hAnsi="Arial" w:cs="Arial"/>
        </w:rPr>
        <w:t>e</w:t>
      </w:r>
      <w:r w:rsidR="000F6E28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 xml:space="preserve">that expenditures made on behalf of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 xml:space="preserve"> adhere to all rules and guidelines of all funding sources on behalf of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>.</w:t>
      </w:r>
    </w:p>
    <w:p w14:paraId="178D1F01" w14:textId="4FE1729A" w:rsidR="00F2333C" w:rsidRPr="00AA4264" w:rsidRDefault="00A90FA8" w:rsidP="00C51035">
      <w:pPr>
        <w:rPr>
          <w:rFonts w:ascii="Arial" w:hAnsi="Arial" w:cs="Arial"/>
        </w:rPr>
      </w:pPr>
      <w:r w:rsidRPr="00AA4264">
        <w:rPr>
          <w:rFonts w:ascii="Arial" w:hAnsi="Arial" w:cs="Arial"/>
        </w:rPr>
        <w:t>c)</w:t>
      </w:r>
      <w:r w:rsidR="006B4189" w:rsidRPr="00AA4264">
        <w:rPr>
          <w:rFonts w:ascii="Arial" w:hAnsi="Arial" w:cs="Arial"/>
        </w:rPr>
        <w:t xml:space="preserve"> </w:t>
      </w:r>
      <w:r w:rsidRPr="00AA4264">
        <w:rPr>
          <w:rFonts w:ascii="Arial" w:hAnsi="Arial" w:cs="Arial"/>
        </w:rPr>
        <w:t>Provid</w:t>
      </w:r>
      <w:r w:rsidR="009E0EF1">
        <w:rPr>
          <w:rFonts w:ascii="Arial" w:hAnsi="Arial" w:cs="Arial"/>
        </w:rPr>
        <w:t xml:space="preserve">e </w:t>
      </w:r>
      <w:r w:rsidRPr="00AA4264">
        <w:rPr>
          <w:rFonts w:ascii="Arial" w:hAnsi="Arial" w:cs="Arial"/>
        </w:rPr>
        <w:t xml:space="preserve">the </w:t>
      </w:r>
      <w:r w:rsidR="00580C6D">
        <w:rPr>
          <w:rFonts w:ascii="Arial" w:hAnsi="Arial" w:cs="Arial"/>
        </w:rPr>
        <w:t>Executive Committee</w:t>
      </w:r>
      <w:r w:rsidRPr="00AA4264">
        <w:rPr>
          <w:rFonts w:ascii="Arial" w:hAnsi="Arial" w:cs="Arial"/>
        </w:rPr>
        <w:t xml:space="preserve"> with at least quarterly reports of fiscal activity on behalf of </w:t>
      </w:r>
      <w:r w:rsidR="00F916FF">
        <w:rPr>
          <w:rFonts w:ascii="Arial" w:hAnsi="Arial" w:cs="Arial"/>
        </w:rPr>
        <w:t>HWC</w:t>
      </w:r>
      <w:r w:rsidRPr="00AA4264">
        <w:rPr>
          <w:rFonts w:ascii="Arial" w:hAnsi="Arial" w:cs="Arial"/>
        </w:rPr>
        <w:t>.</w:t>
      </w:r>
    </w:p>
    <w:p w14:paraId="1BEB33B2" w14:textId="77777777" w:rsidR="00270885" w:rsidRPr="00AA4264" w:rsidRDefault="00270885" w:rsidP="00C51035">
      <w:pPr>
        <w:rPr>
          <w:rFonts w:ascii="Arial" w:hAnsi="Arial" w:cs="Arial"/>
        </w:rPr>
      </w:pPr>
    </w:p>
    <w:p w14:paraId="292AEE56" w14:textId="77777777" w:rsidR="00270885" w:rsidRPr="00AA4264" w:rsidRDefault="00270885" w:rsidP="00C51035">
      <w:pPr>
        <w:rPr>
          <w:rFonts w:ascii="Arial" w:hAnsi="Arial" w:cs="Arial"/>
          <w:b/>
        </w:rPr>
      </w:pPr>
      <w:r w:rsidRPr="00AA4264">
        <w:rPr>
          <w:rFonts w:ascii="Arial" w:hAnsi="Arial" w:cs="Arial"/>
          <w:b/>
        </w:rPr>
        <w:t>Article VI: Adoption and Amendment of Bylaws</w:t>
      </w:r>
    </w:p>
    <w:p w14:paraId="576D51A4" w14:textId="76F4BC75" w:rsidR="001D316E" w:rsidRDefault="00270885">
      <w:pPr>
        <w:rPr>
          <w:rFonts w:ascii="Arial" w:hAnsi="Arial" w:cs="Arial"/>
        </w:rPr>
      </w:pPr>
      <w:r w:rsidRPr="00AA4264">
        <w:rPr>
          <w:rFonts w:ascii="Arial" w:hAnsi="Arial" w:cs="Arial"/>
        </w:rPr>
        <w:t xml:space="preserve">These Bylaws </w:t>
      </w:r>
      <w:r w:rsidR="009E0EF1">
        <w:rPr>
          <w:rFonts w:ascii="Arial" w:hAnsi="Arial" w:cs="Arial"/>
        </w:rPr>
        <w:t xml:space="preserve">will be </w:t>
      </w:r>
      <w:r w:rsidRPr="00AA4264">
        <w:rPr>
          <w:rFonts w:ascii="Arial" w:hAnsi="Arial" w:cs="Arial"/>
        </w:rPr>
        <w:t>adopted</w:t>
      </w:r>
      <w:r w:rsidR="009E0EF1">
        <w:rPr>
          <w:rFonts w:ascii="Arial" w:hAnsi="Arial" w:cs="Arial"/>
        </w:rPr>
        <w:t xml:space="preserve"> by a majority vote of </w:t>
      </w:r>
      <w:r w:rsidR="00F916FF">
        <w:rPr>
          <w:rFonts w:ascii="Arial" w:hAnsi="Arial" w:cs="Arial"/>
        </w:rPr>
        <w:t>HWC</w:t>
      </w:r>
      <w:r w:rsidR="00DD0B0B">
        <w:rPr>
          <w:rFonts w:ascii="Arial" w:hAnsi="Arial" w:cs="Arial"/>
        </w:rPr>
        <w:t xml:space="preserve"> members</w:t>
      </w:r>
      <w:r w:rsidR="009E0EF1">
        <w:rPr>
          <w:rFonts w:ascii="Arial" w:hAnsi="Arial" w:cs="Arial"/>
        </w:rPr>
        <w:t xml:space="preserve"> and shall become effective immediately.  </w:t>
      </w:r>
      <w:r w:rsidR="00DD0B0B" w:rsidRPr="00AA4264">
        <w:rPr>
          <w:rFonts w:ascii="Arial" w:hAnsi="Arial" w:cs="Arial"/>
        </w:rPr>
        <w:t xml:space="preserve">Any member of </w:t>
      </w:r>
      <w:r w:rsidR="00F916FF">
        <w:rPr>
          <w:rFonts w:ascii="Arial" w:hAnsi="Arial" w:cs="Arial"/>
        </w:rPr>
        <w:t>HWC</w:t>
      </w:r>
      <w:r w:rsidR="00DD0B0B" w:rsidRPr="00AA4264">
        <w:rPr>
          <w:rFonts w:ascii="Arial" w:hAnsi="Arial" w:cs="Arial"/>
        </w:rPr>
        <w:t xml:space="preserve"> Executive Committee may propose amendments to the Bylaws.</w:t>
      </w:r>
      <w:r w:rsidR="00DD0B0B">
        <w:rPr>
          <w:rFonts w:ascii="Arial" w:hAnsi="Arial" w:cs="Arial"/>
        </w:rPr>
        <w:t xml:space="preserve"> </w:t>
      </w:r>
      <w:r w:rsidR="009E0EF1">
        <w:rPr>
          <w:rFonts w:ascii="Arial" w:hAnsi="Arial" w:cs="Arial"/>
        </w:rPr>
        <w:t xml:space="preserve">The </w:t>
      </w:r>
      <w:r w:rsidR="006B4189" w:rsidRPr="00AA4264">
        <w:rPr>
          <w:rFonts w:ascii="Arial" w:hAnsi="Arial" w:cs="Arial"/>
        </w:rPr>
        <w:t>Executive</w:t>
      </w:r>
      <w:r w:rsidR="00B835AE" w:rsidRPr="00AA4264">
        <w:rPr>
          <w:rFonts w:ascii="Arial" w:hAnsi="Arial" w:cs="Arial"/>
        </w:rPr>
        <w:t xml:space="preserve"> Committee</w:t>
      </w:r>
      <w:r w:rsidR="00DD0B0B">
        <w:rPr>
          <w:rFonts w:ascii="Arial" w:hAnsi="Arial" w:cs="Arial"/>
        </w:rPr>
        <w:t xml:space="preserve"> will consider all proposed amendments and shall send the amendments to </w:t>
      </w:r>
      <w:r w:rsidR="00F916FF">
        <w:rPr>
          <w:rFonts w:ascii="Arial" w:hAnsi="Arial" w:cs="Arial"/>
        </w:rPr>
        <w:t>HWC</w:t>
      </w:r>
      <w:r w:rsidR="00DD0B0B">
        <w:rPr>
          <w:rFonts w:ascii="Arial" w:hAnsi="Arial" w:cs="Arial"/>
        </w:rPr>
        <w:t xml:space="preserve"> members for consideration no less than four weeks prior to a full </w:t>
      </w:r>
      <w:r w:rsidR="00F916FF">
        <w:rPr>
          <w:rFonts w:ascii="Arial" w:hAnsi="Arial" w:cs="Arial"/>
        </w:rPr>
        <w:t>HWC</w:t>
      </w:r>
      <w:r w:rsidR="00DD0B0B">
        <w:rPr>
          <w:rFonts w:ascii="Arial" w:hAnsi="Arial" w:cs="Arial"/>
        </w:rPr>
        <w:t xml:space="preserve"> meeting.  Bylaws amendments shall be discussed and voted upon by </w:t>
      </w:r>
      <w:r w:rsidR="00F916FF">
        <w:rPr>
          <w:rFonts w:ascii="Arial" w:hAnsi="Arial" w:cs="Arial"/>
        </w:rPr>
        <w:t>HWC</w:t>
      </w:r>
      <w:r w:rsidR="00DD0B0B">
        <w:rPr>
          <w:rFonts w:ascii="Arial" w:hAnsi="Arial" w:cs="Arial"/>
        </w:rPr>
        <w:t xml:space="preserve">.  Bylaws amendments shall be approved with an affirmative majority vote of </w:t>
      </w:r>
      <w:r w:rsidR="00F916FF">
        <w:rPr>
          <w:rFonts w:ascii="Arial" w:hAnsi="Arial" w:cs="Arial"/>
        </w:rPr>
        <w:t>HWC</w:t>
      </w:r>
      <w:r w:rsidR="00DD0B0B">
        <w:rPr>
          <w:rFonts w:ascii="Arial" w:hAnsi="Arial" w:cs="Arial"/>
        </w:rPr>
        <w:t xml:space="preserve"> members and shall become effective immediately</w:t>
      </w:r>
      <w:r w:rsidR="00B835AE" w:rsidRPr="00AA4264">
        <w:rPr>
          <w:rFonts w:ascii="Arial" w:hAnsi="Arial" w:cs="Arial"/>
        </w:rPr>
        <w:t>.</w:t>
      </w:r>
      <w:r w:rsidRPr="00AA4264">
        <w:rPr>
          <w:rFonts w:ascii="Arial" w:hAnsi="Arial" w:cs="Arial"/>
        </w:rPr>
        <w:t xml:space="preserve"> </w:t>
      </w:r>
    </w:p>
    <w:p w14:paraId="25EED59B" w14:textId="0D0DF776" w:rsidR="00561584" w:rsidRDefault="00561584">
      <w:pPr>
        <w:rPr>
          <w:rFonts w:ascii="Arial" w:hAnsi="Arial" w:cs="Arial"/>
        </w:rPr>
      </w:pPr>
    </w:p>
    <w:p w14:paraId="6BDB3219" w14:textId="017F365C" w:rsidR="00561584" w:rsidRDefault="00561584">
      <w:pPr>
        <w:rPr>
          <w:rFonts w:ascii="Arial" w:hAnsi="Arial" w:cs="Arial"/>
        </w:rPr>
      </w:pPr>
    </w:p>
    <w:p w14:paraId="08551EA6" w14:textId="4DA81475" w:rsidR="00561584" w:rsidRPr="00AA4264" w:rsidRDefault="00561584">
      <w:pPr>
        <w:rPr>
          <w:rFonts w:ascii="Arial" w:hAnsi="Arial" w:cs="Arial"/>
        </w:rPr>
      </w:pPr>
      <w:r>
        <w:rPr>
          <w:rFonts w:ascii="Arial" w:hAnsi="Arial" w:cs="Arial"/>
        </w:rPr>
        <w:t>Passed: July 7, 2020</w:t>
      </w:r>
      <w:bookmarkStart w:id="0" w:name="_GoBack"/>
      <w:bookmarkEnd w:id="0"/>
    </w:p>
    <w:sectPr w:rsidR="00561584" w:rsidRPr="00AA4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392D" w14:textId="77777777" w:rsidR="00B54836" w:rsidRDefault="00B54836" w:rsidP="001F65DE">
      <w:pPr>
        <w:spacing w:after="0" w:line="240" w:lineRule="auto"/>
      </w:pPr>
      <w:r>
        <w:separator/>
      </w:r>
    </w:p>
  </w:endnote>
  <w:endnote w:type="continuationSeparator" w:id="0">
    <w:p w14:paraId="4BB36509" w14:textId="77777777" w:rsidR="00B54836" w:rsidRDefault="00B54836" w:rsidP="001F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CE35" w14:textId="77777777" w:rsidR="001F65DE" w:rsidRDefault="001F6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882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19CAD" w14:textId="160D0636" w:rsidR="001F65DE" w:rsidRDefault="001F65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5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346CC2" w14:textId="77777777" w:rsidR="001F65DE" w:rsidRDefault="001F6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510E" w14:textId="77777777" w:rsidR="001F65DE" w:rsidRDefault="001F6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68177" w14:textId="77777777" w:rsidR="00B54836" w:rsidRDefault="00B54836" w:rsidP="001F65DE">
      <w:pPr>
        <w:spacing w:after="0" w:line="240" w:lineRule="auto"/>
      </w:pPr>
      <w:r>
        <w:separator/>
      </w:r>
    </w:p>
  </w:footnote>
  <w:footnote w:type="continuationSeparator" w:id="0">
    <w:p w14:paraId="19450733" w14:textId="77777777" w:rsidR="00B54836" w:rsidRDefault="00B54836" w:rsidP="001F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9163" w14:textId="646D53CD" w:rsidR="001F65DE" w:rsidRDefault="001F6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397B" w14:textId="5134DB41" w:rsidR="001F65DE" w:rsidRDefault="001F6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9FA82" w14:textId="27E70310" w:rsidR="001F65DE" w:rsidRDefault="001F6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EEA"/>
    <w:multiLevelType w:val="hybridMultilevel"/>
    <w:tmpl w:val="2AF8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2879"/>
    <w:multiLevelType w:val="hybridMultilevel"/>
    <w:tmpl w:val="2272E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7D5A"/>
    <w:multiLevelType w:val="hybridMultilevel"/>
    <w:tmpl w:val="AE02F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4138"/>
    <w:multiLevelType w:val="hybridMultilevel"/>
    <w:tmpl w:val="474CB492"/>
    <w:lvl w:ilvl="0" w:tplc="08FAE18C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31D6F55"/>
    <w:multiLevelType w:val="hybridMultilevel"/>
    <w:tmpl w:val="718CA93E"/>
    <w:lvl w:ilvl="0" w:tplc="3DAAEC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22EEF"/>
    <w:multiLevelType w:val="hybridMultilevel"/>
    <w:tmpl w:val="963879A4"/>
    <w:lvl w:ilvl="0" w:tplc="3B8CF5BA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0F84671"/>
    <w:multiLevelType w:val="hybridMultilevel"/>
    <w:tmpl w:val="B8E25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712A4"/>
    <w:multiLevelType w:val="hybridMultilevel"/>
    <w:tmpl w:val="BA0E5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6ED7"/>
    <w:multiLevelType w:val="hybridMultilevel"/>
    <w:tmpl w:val="28408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73C85"/>
    <w:multiLevelType w:val="hybridMultilevel"/>
    <w:tmpl w:val="1816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35"/>
    <w:rsid w:val="000009A5"/>
    <w:rsid w:val="000F6E28"/>
    <w:rsid w:val="001668DD"/>
    <w:rsid w:val="001D316E"/>
    <w:rsid w:val="001F65DE"/>
    <w:rsid w:val="00270885"/>
    <w:rsid w:val="002E5296"/>
    <w:rsid w:val="00321E40"/>
    <w:rsid w:val="004B0B40"/>
    <w:rsid w:val="00521428"/>
    <w:rsid w:val="00561584"/>
    <w:rsid w:val="00580C6D"/>
    <w:rsid w:val="005D35CF"/>
    <w:rsid w:val="00623EFA"/>
    <w:rsid w:val="00624368"/>
    <w:rsid w:val="00631509"/>
    <w:rsid w:val="006B4189"/>
    <w:rsid w:val="006D532E"/>
    <w:rsid w:val="006F5F1E"/>
    <w:rsid w:val="00747CC0"/>
    <w:rsid w:val="007914D2"/>
    <w:rsid w:val="009E0EF1"/>
    <w:rsid w:val="009E0FE5"/>
    <w:rsid w:val="00A90FA8"/>
    <w:rsid w:val="00AA4264"/>
    <w:rsid w:val="00AB5590"/>
    <w:rsid w:val="00AC2BCD"/>
    <w:rsid w:val="00B54836"/>
    <w:rsid w:val="00B835AE"/>
    <w:rsid w:val="00BA7D0F"/>
    <w:rsid w:val="00C23716"/>
    <w:rsid w:val="00C51035"/>
    <w:rsid w:val="00CC6137"/>
    <w:rsid w:val="00CD2D58"/>
    <w:rsid w:val="00D241C9"/>
    <w:rsid w:val="00D2503C"/>
    <w:rsid w:val="00D610F8"/>
    <w:rsid w:val="00DD0B0B"/>
    <w:rsid w:val="00EA3920"/>
    <w:rsid w:val="00ED5172"/>
    <w:rsid w:val="00F2333C"/>
    <w:rsid w:val="00F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E5C7F"/>
  <w15:docId w15:val="{59346130-860A-4A35-A6CD-0BED0FD0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DE"/>
  </w:style>
  <w:style w:type="paragraph" w:styleId="Footer">
    <w:name w:val="footer"/>
    <w:basedOn w:val="Normal"/>
    <w:link w:val="FooterChar"/>
    <w:uiPriority w:val="99"/>
    <w:unhideWhenUsed/>
    <w:rsid w:val="001F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DE"/>
  </w:style>
  <w:style w:type="character" w:styleId="CommentReference">
    <w:name w:val="annotation reference"/>
    <w:basedOn w:val="DefaultParagraphFont"/>
    <w:uiPriority w:val="99"/>
    <w:semiHidden/>
    <w:unhideWhenUsed/>
    <w:rsid w:val="00BA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MacRae</dc:creator>
  <cp:lastModifiedBy>Allen Twigg</cp:lastModifiedBy>
  <cp:revision>3</cp:revision>
  <cp:lastPrinted>2019-12-26T19:41:00Z</cp:lastPrinted>
  <dcterms:created xsi:type="dcterms:W3CDTF">2020-07-07T16:14:00Z</dcterms:created>
  <dcterms:modified xsi:type="dcterms:W3CDTF">2020-07-09T18:47:00Z</dcterms:modified>
</cp:coreProperties>
</file>